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3391" w:rsidRPr="00070192" w:rsidRDefault="009C063A" w:rsidP="00070192">
      <w:pPr>
        <w:spacing w:line="276" w:lineRule="auto"/>
        <w:ind w:left="5387"/>
        <w:rPr>
          <w:rFonts w:ascii="Times New Roman" w:hAnsi="Times New Roman" w:cs="Times New Roman"/>
        </w:rPr>
      </w:pPr>
      <w:r w:rsidRPr="00070192">
        <w:rPr>
          <w:rFonts w:ascii="Times New Roman" w:hAnsi="Times New Roman" w:cs="Times New Roman"/>
        </w:rPr>
        <w:t xml:space="preserve">Утверждено </w:t>
      </w:r>
    </w:p>
    <w:p w:rsidR="009C063A" w:rsidRPr="00070192" w:rsidRDefault="009C063A" w:rsidP="00070192">
      <w:pPr>
        <w:spacing w:line="276" w:lineRule="auto"/>
        <w:ind w:left="5387"/>
        <w:rPr>
          <w:rFonts w:ascii="Times New Roman" w:hAnsi="Times New Roman" w:cs="Times New Roman"/>
        </w:rPr>
      </w:pPr>
      <w:r w:rsidRPr="00070192">
        <w:rPr>
          <w:rFonts w:ascii="Times New Roman" w:hAnsi="Times New Roman" w:cs="Times New Roman"/>
        </w:rPr>
        <w:t>Решением</w:t>
      </w:r>
      <w:r w:rsidR="00C43391" w:rsidRPr="00070192">
        <w:rPr>
          <w:rFonts w:ascii="Times New Roman" w:hAnsi="Times New Roman" w:cs="Times New Roman"/>
        </w:rPr>
        <w:t xml:space="preserve"> </w:t>
      </w:r>
      <w:r w:rsidR="00F31111" w:rsidRPr="00070192">
        <w:rPr>
          <w:rFonts w:ascii="Times New Roman" w:hAnsi="Times New Roman" w:cs="Times New Roman"/>
        </w:rPr>
        <w:t>Вне</w:t>
      </w:r>
      <w:r w:rsidR="00C43391" w:rsidRPr="00070192">
        <w:rPr>
          <w:rFonts w:ascii="Times New Roman" w:hAnsi="Times New Roman" w:cs="Times New Roman"/>
        </w:rPr>
        <w:t xml:space="preserve">очередного </w:t>
      </w:r>
      <w:r w:rsidR="00497F96" w:rsidRPr="00070192">
        <w:rPr>
          <w:rFonts w:ascii="Times New Roman" w:hAnsi="Times New Roman" w:cs="Times New Roman"/>
        </w:rPr>
        <w:t xml:space="preserve">Общего </w:t>
      </w:r>
      <w:r w:rsidR="00C43391" w:rsidRPr="00070192">
        <w:rPr>
          <w:rFonts w:ascii="Times New Roman" w:hAnsi="Times New Roman" w:cs="Times New Roman"/>
        </w:rPr>
        <w:t>собрания</w:t>
      </w:r>
      <w:r w:rsidR="00580F85" w:rsidRPr="00070192">
        <w:rPr>
          <w:rFonts w:ascii="Times New Roman" w:hAnsi="Times New Roman" w:cs="Times New Roman"/>
        </w:rPr>
        <w:t xml:space="preserve"> </w:t>
      </w:r>
      <w:r w:rsidR="00C43391" w:rsidRPr="00070192">
        <w:rPr>
          <w:rFonts w:ascii="Times New Roman" w:hAnsi="Times New Roman" w:cs="Times New Roman"/>
        </w:rPr>
        <w:t xml:space="preserve">членов </w:t>
      </w:r>
      <w:r w:rsidR="00F31111" w:rsidRPr="00070192">
        <w:rPr>
          <w:rFonts w:ascii="Times New Roman" w:hAnsi="Times New Roman" w:cs="Times New Roman"/>
        </w:rPr>
        <w:t>Союза</w:t>
      </w:r>
      <w:r w:rsidR="00580F85" w:rsidRPr="00070192">
        <w:rPr>
          <w:rFonts w:ascii="Times New Roman" w:hAnsi="Times New Roman" w:cs="Times New Roman"/>
        </w:rPr>
        <w:t xml:space="preserve"> </w:t>
      </w:r>
      <w:r w:rsidR="00497F96" w:rsidRPr="00070192">
        <w:rPr>
          <w:rFonts w:ascii="Times New Roman" w:hAnsi="Times New Roman" w:cs="Times New Roman"/>
        </w:rPr>
        <w:t>«Саморегулируемая организация</w:t>
      </w:r>
      <w:r w:rsidR="00580F85" w:rsidRPr="00070192">
        <w:rPr>
          <w:rFonts w:ascii="Times New Roman" w:hAnsi="Times New Roman" w:cs="Times New Roman"/>
        </w:rPr>
        <w:t xml:space="preserve"> </w:t>
      </w:r>
      <w:r w:rsidR="00497F96" w:rsidRPr="00070192">
        <w:rPr>
          <w:rFonts w:ascii="Times New Roman" w:hAnsi="Times New Roman" w:cs="Times New Roman"/>
        </w:rPr>
        <w:t>«Межрегиональный альянс строителей»</w:t>
      </w:r>
    </w:p>
    <w:p w:rsidR="009C063A" w:rsidRPr="00070192" w:rsidRDefault="00DF7A90" w:rsidP="00070192">
      <w:pPr>
        <w:spacing w:line="276" w:lineRule="auto"/>
        <w:ind w:left="5387"/>
        <w:rPr>
          <w:rFonts w:ascii="Times New Roman" w:hAnsi="Times New Roman" w:cs="Times New Roman"/>
        </w:rPr>
      </w:pPr>
      <w:r w:rsidRPr="00070192">
        <w:rPr>
          <w:rFonts w:ascii="Times New Roman" w:hAnsi="Times New Roman" w:cs="Times New Roman"/>
        </w:rPr>
        <w:t xml:space="preserve">Протокол № </w:t>
      </w:r>
      <w:r w:rsidR="00F31111" w:rsidRPr="00070192">
        <w:rPr>
          <w:rFonts w:ascii="Times New Roman" w:hAnsi="Times New Roman" w:cs="Times New Roman"/>
        </w:rPr>
        <w:t xml:space="preserve">25 </w:t>
      </w:r>
      <w:r w:rsidR="009C063A" w:rsidRPr="00070192">
        <w:rPr>
          <w:rFonts w:ascii="Times New Roman" w:hAnsi="Times New Roman" w:cs="Times New Roman"/>
        </w:rPr>
        <w:t xml:space="preserve">от </w:t>
      </w:r>
      <w:r w:rsidR="00F31111" w:rsidRPr="00070192">
        <w:rPr>
          <w:rFonts w:ascii="Times New Roman" w:hAnsi="Times New Roman" w:cs="Times New Roman"/>
        </w:rPr>
        <w:t xml:space="preserve">30 сентября 2016 </w:t>
      </w:r>
      <w:r w:rsidR="00057070" w:rsidRPr="00070192">
        <w:rPr>
          <w:rFonts w:ascii="Times New Roman" w:hAnsi="Times New Roman" w:cs="Times New Roman"/>
        </w:rPr>
        <w:t>года</w:t>
      </w:r>
    </w:p>
    <w:p w:rsidR="00692ACB" w:rsidRPr="00070192" w:rsidRDefault="00692ACB" w:rsidP="00070192">
      <w:pPr>
        <w:widowControl/>
        <w:tabs>
          <w:tab w:val="left" w:pos="426"/>
        </w:tabs>
        <w:autoSpaceDE/>
        <w:autoSpaceDN/>
        <w:adjustRightInd/>
        <w:spacing w:line="276" w:lineRule="auto"/>
        <w:jc w:val="center"/>
        <w:rPr>
          <w:rFonts w:ascii="Times New Roman" w:hAnsi="Times New Roman" w:cs="Times New Roman"/>
          <w:b/>
        </w:rPr>
      </w:pPr>
    </w:p>
    <w:p w:rsidR="00692ACB" w:rsidRPr="00070192" w:rsidRDefault="00692ACB" w:rsidP="00070192">
      <w:pPr>
        <w:widowControl/>
        <w:tabs>
          <w:tab w:val="left" w:pos="426"/>
        </w:tabs>
        <w:autoSpaceDE/>
        <w:autoSpaceDN/>
        <w:adjustRightInd/>
        <w:spacing w:line="276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692ACB" w:rsidRPr="00070192" w:rsidRDefault="00692ACB" w:rsidP="00070192">
      <w:pPr>
        <w:widowControl/>
        <w:tabs>
          <w:tab w:val="left" w:pos="426"/>
        </w:tabs>
        <w:autoSpaceDE/>
        <w:autoSpaceDN/>
        <w:adjustRightInd/>
        <w:spacing w:line="276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692ACB" w:rsidRPr="00070192" w:rsidRDefault="00692ACB" w:rsidP="00070192">
      <w:pPr>
        <w:widowControl/>
        <w:tabs>
          <w:tab w:val="left" w:pos="426"/>
        </w:tabs>
        <w:autoSpaceDE/>
        <w:autoSpaceDN/>
        <w:adjustRightInd/>
        <w:spacing w:line="276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692ACB" w:rsidRPr="00070192" w:rsidRDefault="00692ACB" w:rsidP="00070192">
      <w:pPr>
        <w:widowControl/>
        <w:tabs>
          <w:tab w:val="left" w:pos="426"/>
        </w:tabs>
        <w:autoSpaceDE/>
        <w:autoSpaceDN/>
        <w:adjustRightInd/>
        <w:spacing w:line="276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C43391" w:rsidRPr="00070192" w:rsidRDefault="00C43391" w:rsidP="00070192">
      <w:pPr>
        <w:widowControl/>
        <w:tabs>
          <w:tab w:val="left" w:pos="426"/>
        </w:tabs>
        <w:autoSpaceDE/>
        <w:autoSpaceDN/>
        <w:adjustRightInd/>
        <w:spacing w:line="276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C43391" w:rsidRPr="00070192" w:rsidRDefault="00C43391" w:rsidP="00070192">
      <w:pPr>
        <w:widowControl/>
        <w:tabs>
          <w:tab w:val="left" w:pos="426"/>
        </w:tabs>
        <w:autoSpaceDE/>
        <w:autoSpaceDN/>
        <w:adjustRightInd/>
        <w:spacing w:line="276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C43391" w:rsidRPr="00070192" w:rsidRDefault="00C43391" w:rsidP="00070192">
      <w:pPr>
        <w:widowControl/>
        <w:tabs>
          <w:tab w:val="left" w:pos="426"/>
        </w:tabs>
        <w:autoSpaceDE/>
        <w:autoSpaceDN/>
        <w:adjustRightInd/>
        <w:spacing w:line="276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692ACB" w:rsidRPr="00070192" w:rsidRDefault="00692ACB" w:rsidP="00070192">
      <w:pPr>
        <w:widowControl/>
        <w:tabs>
          <w:tab w:val="left" w:pos="426"/>
        </w:tabs>
        <w:autoSpaceDE/>
        <w:autoSpaceDN/>
        <w:adjustRightInd/>
        <w:spacing w:line="276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9C063A" w:rsidRPr="00070192" w:rsidRDefault="00FB3D7E" w:rsidP="000363CF">
      <w:pPr>
        <w:widowControl/>
        <w:tabs>
          <w:tab w:val="left" w:pos="426"/>
        </w:tabs>
        <w:autoSpaceDE/>
        <w:autoSpaceDN/>
        <w:adjustRightInd/>
        <w:spacing w:line="276" w:lineRule="auto"/>
        <w:ind w:left="-1701" w:right="-567"/>
        <w:jc w:val="center"/>
        <w:rPr>
          <w:rFonts w:ascii="Times New Roman" w:hAnsi="Times New Roman" w:cs="Times New Roman"/>
          <w:b/>
          <w:sz w:val="44"/>
          <w:szCs w:val="44"/>
        </w:rPr>
      </w:pPr>
      <w:r w:rsidRPr="00070192">
        <w:rPr>
          <w:rFonts w:ascii="Times New Roman" w:hAnsi="Times New Roman" w:cs="Times New Roman"/>
          <w:b/>
          <w:sz w:val="44"/>
          <w:szCs w:val="44"/>
        </w:rPr>
        <w:t>ИНВЕСТИЦИО</w:t>
      </w:r>
      <w:r w:rsidR="00692ACB" w:rsidRPr="00070192">
        <w:rPr>
          <w:rFonts w:ascii="Times New Roman" w:hAnsi="Times New Roman" w:cs="Times New Roman"/>
          <w:b/>
          <w:sz w:val="44"/>
          <w:szCs w:val="44"/>
        </w:rPr>
        <w:t>ННАЯ ДЕКЛАРАЦИЯ</w:t>
      </w:r>
    </w:p>
    <w:p w:rsidR="00692ACB" w:rsidRPr="00070192" w:rsidRDefault="00734B0E" w:rsidP="000363CF">
      <w:pPr>
        <w:widowControl/>
        <w:tabs>
          <w:tab w:val="left" w:pos="426"/>
        </w:tabs>
        <w:autoSpaceDE/>
        <w:autoSpaceDN/>
        <w:adjustRightInd/>
        <w:spacing w:line="276" w:lineRule="auto"/>
        <w:ind w:left="-1701" w:right="-567"/>
        <w:jc w:val="center"/>
        <w:rPr>
          <w:rFonts w:ascii="Times New Roman" w:hAnsi="Times New Roman" w:cs="Times New Roman"/>
          <w:b/>
          <w:sz w:val="44"/>
          <w:szCs w:val="44"/>
        </w:rPr>
      </w:pPr>
      <w:r w:rsidRPr="00070192">
        <w:rPr>
          <w:rFonts w:ascii="Times New Roman" w:hAnsi="Times New Roman" w:cs="Times New Roman"/>
          <w:b/>
          <w:sz w:val="44"/>
          <w:szCs w:val="44"/>
        </w:rPr>
        <w:t xml:space="preserve"> Союза</w:t>
      </w:r>
      <w:r w:rsidR="00A77DB6" w:rsidRPr="00070192">
        <w:rPr>
          <w:rFonts w:ascii="Times New Roman" w:hAnsi="Times New Roman" w:cs="Times New Roman"/>
          <w:b/>
          <w:sz w:val="44"/>
          <w:szCs w:val="44"/>
        </w:rPr>
        <w:t xml:space="preserve"> </w:t>
      </w:r>
      <w:r w:rsidR="00C43391" w:rsidRPr="00070192">
        <w:rPr>
          <w:rFonts w:ascii="Times New Roman" w:hAnsi="Times New Roman" w:cs="Times New Roman"/>
          <w:b/>
          <w:sz w:val="44"/>
          <w:szCs w:val="44"/>
        </w:rPr>
        <w:t>«Саморегулируемая организация</w:t>
      </w:r>
      <w:r w:rsidR="00057070" w:rsidRPr="00070192">
        <w:rPr>
          <w:rFonts w:ascii="Times New Roman" w:hAnsi="Times New Roman" w:cs="Times New Roman"/>
          <w:b/>
          <w:sz w:val="44"/>
          <w:szCs w:val="44"/>
        </w:rPr>
        <w:t xml:space="preserve"> </w:t>
      </w:r>
      <w:r w:rsidR="00692ACB" w:rsidRPr="00070192">
        <w:rPr>
          <w:rFonts w:ascii="Times New Roman" w:hAnsi="Times New Roman" w:cs="Times New Roman"/>
          <w:b/>
          <w:sz w:val="44"/>
          <w:szCs w:val="44"/>
        </w:rPr>
        <w:t>«</w:t>
      </w:r>
      <w:r w:rsidR="00C43391" w:rsidRPr="00070192">
        <w:rPr>
          <w:rFonts w:ascii="Times New Roman" w:hAnsi="Times New Roman" w:cs="Times New Roman"/>
          <w:b/>
          <w:sz w:val="44"/>
          <w:szCs w:val="44"/>
        </w:rPr>
        <w:t>Межрегиональный альянс строителей</w:t>
      </w:r>
      <w:r w:rsidR="00692ACB" w:rsidRPr="00070192">
        <w:rPr>
          <w:rFonts w:ascii="Times New Roman" w:hAnsi="Times New Roman" w:cs="Times New Roman"/>
          <w:b/>
          <w:sz w:val="44"/>
          <w:szCs w:val="44"/>
        </w:rPr>
        <w:t>»</w:t>
      </w:r>
    </w:p>
    <w:p w:rsidR="00057070" w:rsidRPr="00070192" w:rsidRDefault="00057070" w:rsidP="000363CF">
      <w:pPr>
        <w:widowControl/>
        <w:tabs>
          <w:tab w:val="left" w:pos="426"/>
        </w:tabs>
        <w:autoSpaceDE/>
        <w:autoSpaceDN/>
        <w:adjustRightInd/>
        <w:spacing w:line="276" w:lineRule="auto"/>
        <w:ind w:left="-1701" w:right="-567"/>
        <w:jc w:val="center"/>
        <w:rPr>
          <w:rFonts w:ascii="Times New Roman" w:hAnsi="Times New Roman" w:cs="Times New Roman"/>
          <w:b/>
          <w:sz w:val="44"/>
          <w:szCs w:val="44"/>
        </w:rPr>
      </w:pPr>
    </w:p>
    <w:p w:rsidR="00620969" w:rsidRPr="00070192" w:rsidRDefault="00620969" w:rsidP="000363CF">
      <w:pPr>
        <w:widowControl/>
        <w:tabs>
          <w:tab w:val="left" w:pos="426"/>
        </w:tabs>
        <w:autoSpaceDE/>
        <w:autoSpaceDN/>
        <w:adjustRightInd/>
        <w:spacing w:line="276" w:lineRule="auto"/>
        <w:ind w:left="-1701" w:right="-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70192">
        <w:rPr>
          <w:rFonts w:ascii="Times New Roman" w:hAnsi="Times New Roman" w:cs="Times New Roman"/>
          <w:b/>
          <w:sz w:val="28"/>
          <w:szCs w:val="28"/>
        </w:rPr>
        <w:t>(новая редакция)</w:t>
      </w:r>
    </w:p>
    <w:p w:rsidR="00692ACB" w:rsidRPr="00070192" w:rsidRDefault="00692ACB" w:rsidP="00070192">
      <w:pPr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92ACB" w:rsidRPr="00070192" w:rsidRDefault="00692ACB" w:rsidP="00070192">
      <w:pPr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92ACB" w:rsidRPr="00070192" w:rsidRDefault="00692ACB" w:rsidP="00070192">
      <w:pPr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92ACB" w:rsidRPr="00070192" w:rsidRDefault="00692ACB" w:rsidP="00070192">
      <w:pPr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92ACB" w:rsidRPr="00070192" w:rsidRDefault="00692ACB" w:rsidP="00070192">
      <w:pPr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92ACB" w:rsidRPr="00070192" w:rsidRDefault="00692ACB" w:rsidP="00070192">
      <w:pPr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92ACB" w:rsidRPr="00070192" w:rsidRDefault="00692ACB" w:rsidP="00070192">
      <w:pPr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B3D7E" w:rsidRPr="00070192" w:rsidRDefault="00FB3D7E" w:rsidP="00070192">
      <w:pPr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57070" w:rsidRPr="00070192" w:rsidRDefault="00057070" w:rsidP="00070192">
      <w:pPr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B3D7E" w:rsidRPr="00070192" w:rsidRDefault="00FB3D7E" w:rsidP="00070192">
      <w:pPr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2572F" w:rsidRPr="00070192" w:rsidRDefault="00F2572F" w:rsidP="00070192">
      <w:pPr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2572F" w:rsidRPr="00070192" w:rsidRDefault="00F2572F" w:rsidP="00070192">
      <w:pPr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2572F" w:rsidRPr="00070192" w:rsidRDefault="00F2572F" w:rsidP="00070192">
      <w:pPr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B3D7E" w:rsidRPr="00070192" w:rsidRDefault="00FB3D7E" w:rsidP="00070192">
      <w:pPr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57070" w:rsidRPr="00070192" w:rsidRDefault="00057070" w:rsidP="00070192">
      <w:pPr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57070" w:rsidRPr="00070192" w:rsidRDefault="00057070" w:rsidP="00070192">
      <w:pPr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B3D7E" w:rsidRPr="00070192" w:rsidRDefault="00FB3D7E" w:rsidP="00070192">
      <w:pPr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57070" w:rsidRPr="00070192" w:rsidRDefault="00057070" w:rsidP="00070192">
      <w:pPr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57070" w:rsidRPr="00070192" w:rsidRDefault="00F12C1F" w:rsidP="008C04B6">
      <w:pPr>
        <w:spacing w:line="276" w:lineRule="auto"/>
        <w:ind w:left="-1701" w:right="-567"/>
        <w:jc w:val="center"/>
        <w:rPr>
          <w:rFonts w:ascii="Times New Roman" w:hAnsi="Times New Roman" w:cs="Times New Roman"/>
          <w:b/>
        </w:rPr>
      </w:pPr>
      <w:r w:rsidRPr="00070192">
        <w:rPr>
          <w:rFonts w:ascii="Times New Roman" w:hAnsi="Times New Roman" w:cs="Times New Roman"/>
          <w:b/>
        </w:rPr>
        <w:t xml:space="preserve"> </w:t>
      </w:r>
      <w:r w:rsidR="00580F85" w:rsidRPr="00070192">
        <w:rPr>
          <w:rFonts w:ascii="Times New Roman" w:hAnsi="Times New Roman" w:cs="Times New Roman"/>
          <w:b/>
        </w:rPr>
        <w:t>Республика Адыгея</w:t>
      </w:r>
    </w:p>
    <w:p w:rsidR="00057070" w:rsidRPr="00070192" w:rsidRDefault="00580F85" w:rsidP="008C04B6">
      <w:pPr>
        <w:spacing w:line="276" w:lineRule="auto"/>
        <w:ind w:left="-1701" w:right="-567"/>
        <w:jc w:val="center"/>
        <w:rPr>
          <w:rFonts w:ascii="Times New Roman" w:hAnsi="Times New Roman" w:cs="Times New Roman"/>
          <w:b/>
        </w:rPr>
      </w:pPr>
      <w:r w:rsidRPr="00070192">
        <w:rPr>
          <w:rFonts w:ascii="Times New Roman" w:hAnsi="Times New Roman" w:cs="Times New Roman"/>
          <w:b/>
        </w:rPr>
        <w:t>п</w:t>
      </w:r>
      <w:r w:rsidR="00057070" w:rsidRPr="00070192">
        <w:rPr>
          <w:rFonts w:ascii="Times New Roman" w:hAnsi="Times New Roman" w:cs="Times New Roman"/>
          <w:b/>
        </w:rPr>
        <w:t>г</w:t>
      </w:r>
      <w:r w:rsidRPr="00070192">
        <w:rPr>
          <w:rFonts w:ascii="Times New Roman" w:hAnsi="Times New Roman" w:cs="Times New Roman"/>
          <w:b/>
        </w:rPr>
        <w:t>т</w:t>
      </w:r>
      <w:r w:rsidR="00057070" w:rsidRPr="00070192">
        <w:rPr>
          <w:rFonts w:ascii="Times New Roman" w:hAnsi="Times New Roman" w:cs="Times New Roman"/>
          <w:b/>
        </w:rPr>
        <w:t xml:space="preserve">. </w:t>
      </w:r>
      <w:r w:rsidRPr="00070192">
        <w:rPr>
          <w:rFonts w:ascii="Times New Roman" w:hAnsi="Times New Roman" w:cs="Times New Roman"/>
          <w:b/>
        </w:rPr>
        <w:t>Яблоновский</w:t>
      </w:r>
    </w:p>
    <w:p w:rsidR="00057070" w:rsidRPr="00070192" w:rsidRDefault="00F12C1F" w:rsidP="008C04B6">
      <w:pPr>
        <w:spacing w:line="276" w:lineRule="auto"/>
        <w:ind w:left="-1701" w:right="-567"/>
        <w:jc w:val="center"/>
        <w:rPr>
          <w:rFonts w:ascii="Times New Roman" w:hAnsi="Times New Roman" w:cs="Times New Roman"/>
          <w:b/>
        </w:rPr>
      </w:pPr>
      <w:r w:rsidRPr="00070192">
        <w:rPr>
          <w:rFonts w:ascii="Times New Roman" w:hAnsi="Times New Roman" w:cs="Times New Roman"/>
          <w:b/>
        </w:rPr>
        <w:t xml:space="preserve">2016 </w:t>
      </w:r>
      <w:r w:rsidR="00057070" w:rsidRPr="00070192">
        <w:rPr>
          <w:rFonts w:ascii="Times New Roman" w:hAnsi="Times New Roman" w:cs="Times New Roman"/>
          <w:b/>
        </w:rPr>
        <w:t>год</w:t>
      </w:r>
    </w:p>
    <w:p w:rsidR="002B78B6" w:rsidRPr="007479DF" w:rsidRDefault="002B78B6" w:rsidP="007479DF">
      <w:pPr>
        <w:widowControl/>
        <w:numPr>
          <w:ilvl w:val="0"/>
          <w:numId w:val="1"/>
        </w:numPr>
        <w:tabs>
          <w:tab w:val="left" w:pos="284"/>
        </w:tabs>
        <w:autoSpaceDE/>
        <w:autoSpaceDN/>
        <w:adjustRightInd/>
        <w:spacing w:line="276" w:lineRule="auto"/>
        <w:ind w:left="0" w:firstLine="0"/>
        <w:jc w:val="center"/>
        <w:rPr>
          <w:rFonts w:ascii="Times New Roman" w:hAnsi="Times New Roman" w:cs="Times New Roman"/>
          <w:b/>
        </w:rPr>
      </w:pPr>
      <w:r w:rsidRPr="007479DF">
        <w:rPr>
          <w:rFonts w:ascii="Times New Roman" w:hAnsi="Times New Roman" w:cs="Times New Roman"/>
          <w:b/>
        </w:rPr>
        <w:lastRenderedPageBreak/>
        <w:t>ОБЩИЕ ПОЛОЖЕНИЯ</w:t>
      </w:r>
    </w:p>
    <w:p w:rsidR="002B78B6" w:rsidRPr="007479DF" w:rsidRDefault="002B78B6" w:rsidP="007479DF">
      <w:pPr>
        <w:spacing w:line="276" w:lineRule="auto"/>
        <w:jc w:val="center"/>
        <w:rPr>
          <w:rFonts w:ascii="Times New Roman" w:hAnsi="Times New Roman" w:cs="Times New Roman"/>
        </w:rPr>
      </w:pPr>
    </w:p>
    <w:p w:rsidR="008C563D" w:rsidRPr="007479DF" w:rsidRDefault="00692ACB" w:rsidP="007479DF">
      <w:pPr>
        <w:pStyle w:val="a8"/>
        <w:numPr>
          <w:ilvl w:val="1"/>
          <w:numId w:val="5"/>
        </w:numPr>
        <w:tabs>
          <w:tab w:val="left" w:pos="1134"/>
        </w:tabs>
        <w:spacing w:line="276" w:lineRule="auto"/>
        <w:ind w:left="0" w:firstLine="709"/>
        <w:contextualSpacing w:val="0"/>
        <w:jc w:val="both"/>
        <w:rPr>
          <w:rFonts w:ascii="Times New Roman" w:hAnsi="Times New Roman" w:cs="Times New Roman"/>
        </w:rPr>
      </w:pPr>
      <w:r w:rsidRPr="007479DF">
        <w:rPr>
          <w:rFonts w:ascii="Times New Roman" w:hAnsi="Times New Roman" w:cs="Times New Roman"/>
        </w:rPr>
        <w:t xml:space="preserve">Настоящая Инвестиционная декларация устанавливает цель инвестирования средств </w:t>
      </w:r>
      <w:r w:rsidR="005156EB" w:rsidRPr="007479DF">
        <w:rPr>
          <w:rFonts w:ascii="Times New Roman" w:hAnsi="Times New Roman" w:cs="Times New Roman"/>
        </w:rPr>
        <w:t xml:space="preserve">компенсационных фондов </w:t>
      </w:r>
      <w:r w:rsidR="00734B0E" w:rsidRPr="007479DF">
        <w:rPr>
          <w:rFonts w:ascii="Times New Roman" w:hAnsi="Times New Roman" w:cs="Times New Roman"/>
        </w:rPr>
        <w:t>Союза «Саморегулируемая организация «Межрегиональный альянс строителей»</w:t>
      </w:r>
      <w:r w:rsidR="0015049F" w:rsidRPr="007479DF">
        <w:rPr>
          <w:rFonts w:ascii="Times New Roman" w:hAnsi="Times New Roman" w:cs="Times New Roman"/>
        </w:rPr>
        <w:t xml:space="preserve"> (</w:t>
      </w:r>
      <w:r w:rsidR="00FC1644" w:rsidRPr="007479DF">
        <w:rPr>
          <w:rFonts w:ascii="Times New Roman" w:hAnsi="Times New Roman" w:cs="Times New Roman"/>
        </w:rPr>
        <w:t xml:space="preserve">далее </w:t>
      </w:r>
      <w:r w:rsidR="00734B0E" w:rsidRPr="007479DF">
        <w:rPr>
          <w:rFonts w:ascii="Times New Roman" w:hAnsi="Times New Roman" w:cs="Times New Roman"/>
        </w:rPr>
        <w:t>Союз</w:t>
      </w:r>
      <w:r w:rsidR="00FE04DE" w:rsidRPr="007479DF">
        <w:rPr>
          <w:rFonts w:ascii="Times New Roman" w:hAnsi="Times New Roman" w:cs="Times New Roman"/>
        </w:rPr>
        <w:t xml:space="preserve"> или саморегулируемая организация или Союз «СРО «МАС»</w:t>
      </w:r>
      <w:r w:rsidR="0015049F" w:rsidRPr="007479DF">
        <w:rPr>
          <w:rFonts w:ascii="Times New Roman" w:hAnsi="Times New Roman" w:cs="Times New Roman"/>
        </w:rPr>
        <w:t>)</w:t>
      </w:r>
      <w:r w:rsidRPr="007479DF">
        <w:rPr>
          <w:rFonts w:ascii="Times New Roman" w:hAnsi="Times New Roman" w:cs="Times New Roman"/>
        </w:rPr>
        <w:t xml:space="preserve">, состав и структуру средств </w:t>
      </w:r>
      <w:r w:rsidR="005156EB" w:rsidRPr="007479DF">
        <w:rPr>
          <w:rFonts w:ascii="Times New Roman" w:hAnsi="Times New Roman" w:cs="Times New Roman"/>
        </w:rPr>
        <w:t xml:space="preserve">компенсационных фондов </w:t>
      </w:r>
      <w:r w:rsidR="00FC1644" w:rsidRPr="007479DF">
        <w:rPr>
          <w:rFonts w:ascii="Times New Roman" w:hAnsi="Times New Roman" w:cs="Times New Roman"/>
        </w:rPr>
        <w:t>Союза</w:t>
      </w:r>
      <w:r w:rsidRPr="007479DF">
        <w:rPr>
          <w:rFonts w:ascii="Times New Roman" w:hAnsi="Times New Roman" w:cs="Times New Roman"/>
        </w:rPr>
        <w:t xml:space="preserve">, ограничения размещения и инвестирования средств </w:t>
      </w:r>
      <w:r w:rsidR="005156EB" w:rsidRPr="007479DF">
        <w:rPr>
          <w:rFonts w:ascii="Times New Roman" w:hAnsi="Times New Roman" w:cs="Times New Roman"/>
        </w:rPr>
        <w:t>компенсационн</w:t>
      </w:r>
      <w:r w:rsidR="00AD65F9" w:rsidRPr="007479DF">
        <w:rPr>
          <w:rFonts w:ascii="Times New Roman" w:hAnsi="Times New Roman" w:cs="Times New Roman"/>
        </w:rPr>
        <w:t>ых</w:t>
      </w:r>
      <w:r w:rsidR="005156EB" w:rsidRPr="007479DF">
        <w:rPr>
          <w:rFonts w:ascii="Times New Roman" w:hAnsi="Times New Roman" w:cs="Times New Roman"/>
        </w:rPr>
        <w:t xml:space="preserve"> фондов </w:t>
      </w:r>
      <w:r w:rsidR="00FC1644" w:rsidRPr="007479DF">
        <w:rPr>
          <w:rFonts w:ascii="Times New Roman" w:hAnsi="Times New Roman" w:cs="Times New Roman"/>
        </w:rPr>
        <w:t>Союза</w:t>
      </w:r>
      <w:r w:rsidRPr="007479DF">
        <w:rPr>
          <w:rFonts w:ascii="Times New Roman" w:hAnsi="Times New Roman" w:cs="Times New Roman"/>
        </w:rPr>
        <w:t>, правила размещения таких средств и требования к инвестированию.</w:t>
      </w:r>
      <w:r w:rsidR="00D82627" w:rsidRPr="007479DF">
        <w:rPr>
          <w:rFonts w:ascii="Times New Roman" w:hAnsi="Times New Roman" w:cs="Times New Roman"/>
        </w:rPr>
        <w:t xml:space="preserve"> </w:t>
      </w:r>
    </w:p>
    <w:p w:rsidR="008C563D" w:rsidRPr="007479DF" w:rsidRDefault="00CE5FCC" w:rsidP="007479DF">
      <w:pPr>
        <w:pStyle w:val="a8"/>
        <w:numPr>
          <w:ilvl w:val="1"/>
          <w:numId w:val="5"/>
        </w:numPr>
        <w:tabs>
          <w:tab w:val="left" w:pos="1134"/>
        </w:tabs>
        <w:spacing w:line="276" w:lineRule="auto"/>
        <w:ind w:left="0" w:firstLine="709"/>
        <w:contextualSpacing w:val="0"/>
        <w:jc w:val="both"/>
        <w:rPr>
          <w:rFonts w:ascii="Times New Roman" w:hAnsi="Times New Roman" w:cs="Times New Roman"/>
        </w:rPr>
      </w:pPr>
      <w:r w:rsidRPr="007479DF">
        <w:rPr>
          <w:rFonts w:ascii="Times New Roman" w:hAnsi="Times New Roman" w:cs="Times New Roman"/>
        </w:rPr>
        <w:t>Требования настоящей Инвестиционной д</w:t>
      </w:r>
      <w:r w:rsidR="00692ACB" w:rsidRPr="007479DF">
        <w:rPr>
          <w:rFonts w:ascii="Times New Roman" w:hAnsi="Times New Roman" w:cs="Times New Roman"/>
        </w:rPr>
        <w:t xml:space="preserve">екларации обязательны для соблюдения членами </w:t>
      </w:r>
      <w:r w:rsidR="00734B0E" w:rsidRPr="007479DF">
        <w:rPr>
          <w:rFonts w:ascii="Times New Roman" w:hAnsi="Times New Roman" w:cs="Times New Roman"/>
        </w:rPr>
        <w:t>Союза</w:t>
      </w:r>
      <w:r w:rsidR="00692ACB" w:rsidRPr="007479DF">
        <w:rPr>
          <w:rFonts w:ascii="Times New Roman" w:hAnsi="Times New Roman" w:cs="Times New Roman"/>
        </w:rPr>
        <w:t xml:space="preserve">, органами управления и сотрудниками </w:t>
      </w:r>
      <w:r w:rsidR="00734B0E" w:rsidRPr="007479DF">
        <w:rPr>
          <w:rFonts w:ascii="Times New Roman" w:hAnsi="Times New Roman" w:cs="Times New Roman"/>
        </w:rPr>
        <w:t>Союза</w:t>
      </w:r>
      <w:r w:rsidR="00692ACB" w:rsidRPr="007479DF">
        <w:rPr>
          <w:rFonts w:ascii="Times New Roman" w:hAnsi="Times New Roman" w:cs="Times New Roman"/>
        </w:rPr>
        <w:t>.</w:t>
      </w:r>
    </w:p>
    <w:p w:rsidR="008C563D" w:rsidRPr="007479DF" w:rsidRDefault="008C563D" w:rsidP="007479DF">
      <w:pPr>
        <w:spacing w:line="276" w:lineRule="auto"/>
        <w:rPr>
          <w:rFonts w:ascii="Times New Roman" w:hAnsi="Times New Roman" w:cs="Times New Roman"/>
        </w:rPr>
      </w:pPr>
    </w:p>
    <w:p w:rsidR="0079291C" w:rsidRPr="007479DF" w:rsidRDefault="00AA1925" w:rsidP="007479DF">
      <w:pPr>
        <w:pStyle w:val="a8"/>
        <w:numPr>
          <w:ilvl w:val="0"/>
          <w:numId w:val="5"/>
        </w:numPr>
        <w:tabs>
          <w:tab w:val="left" w:pos="284"/>
        </w:tabs>
        <w:spacing w:line="276" w:lineRule="auto"/>
        <w:ind w:left="0" w:firstLine="0"/>
        <w:contextualSpacing w:val="0"/>
        <w:jc w:val="center"/>
        <w:rPr>
          <w:rFonts w:ascii="Times New Roman" w:hAnsi="Times New Roman" w:cs="Times New Roman"/>
          <w:b/>
        </w:rPr>
      </w:pPr>
      <w:r w:rsidRPr="007479DF">
        <w:rPr>
          <w:rFonts w:ascii="Times New Roman" w:hAnsi="Times New Roman" w:cs="Times New Roman"/>
          <w:b/>
        </w:rPr>
        <w:t>ПРАВОВОЕ РЕГУЛИРОВАНИЕ</w:t>
      </w:r>
    </w:p>
    <w:p w:rsidR="0079291C" w:rsidRPr="007479DF" w:rsidRDefault="0079291C" w:rsidP="007479DF">
      <w:pPr>
        <w:pStyle w:val="a8"/>
        <w:tabs>
          <w:tab w:val="left" w:pos="284"/>
        </w:tabs>
        <w:spacing w:line="276" w:lineRule="auto"/>
        <w:ind w:left="0"/>
        <w:contextualSpacing w:val="0"/>
        <w:rPr>
          <w:rFonts w:ascii="Times New Roman" w:hAnsi="Times New Roman" w:cs="Times New Roman"/>
          <w:b/>
        </w:rPr>
      </w:pPr>
    </w:p>
    <w:p w:rsidR="00D95025" w:rsidRPr="007479DF" w:rsidRDefault="00CD7549" w:rsidP="007479DF">
      <w:pPr>
        <w:pStyle w:val="a8"/>
        <w:numPr>
          <w:ilvl w:val="1"/>
          <w:numId w:val="5"/>
        </w:numPr>
        <w:tabs>
          <w:tab w:val="left" w:pos="1134"/>
        </w:tabs>
        <w:spacing w:line="276" w:lineRule="auto"/>
        <w:ind w:left="0" w:firstLine="709"/>
        <w:contextualSpacing w:val="0"/>
        <w:rPr>
          <w:rFonts w:ascii="Times New Roman" w:hAnsi="Times New Roman" w:cs="Times New Roman"/>
        </w:rPr>
      </w:pPr>
      <w:r w:rsidRPr="007479DF">
        <w:rPr>
          <w:rFonts w:ascii="Times New Roman" w:hAnsi="Times New Roman" w:cs="Times New Roman"/>
        </w:rPr>
        <w:t>Настоящая</w:t>
      </w:r>
      <w:r w:rsidR="00692ACB" w:rsidRPr="007479DF">
        <w:rPr>
          <w:rFonts w:ascii="Times New Roman" w:hAnsi="Times New Roman" w:cs="Times New Roman"/>
        </w:rPr>
        <w:t xml:space="preserve"> </w:t>
      </w:r>
      <w:r w:rsidRPr="007479DF">
        <w:rPr>
          <w:rFonts w:ascii="Times New Roman" w:hAnsi="Times New Roman" w:cs="Times New Roman"/>
        </w:rPr>
        <w:t>Инвестиционная декларация</w:t>
      </w:r>
      <w:r w:rsidR="00692ACB" w:rsidRPr="007479DF">
        <w:rPr>
          <w:rFonts w:ascii="Times New Roman" w:hAnsi="Times New Roman" w:cs="Times New Roman"/>
        </w:rPr>
        <w:t xml:space="preserve"> </w:t>
      </w:r>
      <w:r w:rsidR="00AA1925" w:rsidRPr="007479DF">
        <w:rPr>
          <w:rFonts w:ascii="Times New Roman" w:hAnsi="Times New Roman" w:cs="Times New Roman"/>
        </w:rPr>
        <w:t>основан</w:t>
      </w:r>
      <w:r w:rsidRPr="007479DF">
        <w:rPr>
          <w:rFonts w:ascii="Times New Roman" w:hAnsi="Times New Roman" w:cs="Times New Roman"/>
        </w:rPr>
        <w:t>а</w:t>
      </w:r>
      <w:r w:rsidR="00AA1925" w:rsidRPr="007479DF">
        <w:rPr>
          <w:rFonts w:ascii="Times New Roman" w:hAnsi="Times New Roman" w:cs="Times New Roman"/>
        </w:rPr>
        <w:t xml:space="preserve"> на </w:t>
      </w:r>
      <w:r w:rsidR="00692ACB" w:rsidRPr="007479DF">
        <w:rPr>
          <w:rFonts w:ascii="Times New Roman" w:hAnsi="Times New Roman" w:cs="Times New Roman"/>
        </w:rPr>
        <w:t>следующи</w:t>
      </w:r>
      <w:r w:rsidR="00AA1925" w:rsidRPr="007479DF">
        <w:rPr>
          <w:rFonts w:ascii="Times New Roman" w:hAnsi="Times New Roman" w:cs="Times New Roman"/>
        </w:rPr>
        <w:t>х</w:t>
      </w:r>
      <w:r w:rsidR="00692ACB" w:rsidRPr="007479DF">
        <w:rPr>
          <w:rFonts w:ascii="Times New Roman" w:hAnsi="Times New Roman" w:cs="Times New Roman"/>
        </w:rPr>
        <w:t xml:space="preserve"> </w:t>
      </w:r>
      <w:r w:rsidR="00AA1925" w:rsidRPr="007479DF">
        <w:rPr>
          <w:rFonts w:ascii="Times New Roman" w:hAnsi="Times New Roman" w:cs="Times New Roman"/>
        </w:rPr>
        <w:t>документах</w:t>
      </w:r>
      <w:r w:rsidR="00692ACB" w:rsidRPr="007479DF">
        <w:rPr>
          <w:rFonts w:ascii="Times New Roman" w:hAnsi="Times New Roman" w:cs="Times New Roman"/>
        </w:rPr>
        <w:t>:</w:t>
      </w:r>
    </w:p>
    <w:p w:rsidR="00692ACB" w:rsidRPr="007479DF" w:rsidRDefault="00AA1925" w:rsidP="007479DF">
      <w:pPr>
        <w:pStyle w:val="a8"/>
        <w:numPr>
          <w:ilvl w:val="3"/>
          <w:numId w:val="6"/>
        </w:numPr>
        <w:tabs>
          <w:tab w:val="left" w:pos="993"/>
          <w:tab w:val="left" w:pos="1134"/>
        </w:tabs>
        <w:spacing w:line="276" w:lineRule="auto"/>
        <w:ind w:left="0" w:firstLine="709"/>
        <w:contextualSpacing w:val="0"/>
        <w:jc w:val="both"/>
        <w:rPr>
          <w:rFonts w:ascii="Times New Roman" w:hAnsi="Times New Roman" w:cs="Times New Roman"/>
        </w:rPr>
      </w:pPr>
      <w:r w:rsidRPr="007479DF">
        <w:rPr>
          <w:rFonts w:ascii="Times New Roman" w:hAnsi="Times New Roman" w:cs="Times New Roman"/>
        </w:rPr>
        <w:t>Градостроительный кодекс Российской Федерации</w:t>
      </w:r>
      <w:r w:rsidR="00C84AEE" w:rsidRPr="007479DF">
        <w:rPr>
          <w:rFonts w:ascii="Times New Roman" w:hAnsi="Times New Roman" w:cs="Times New Roman"/>
        </w:rPr>
        <w:t>;</w:t>
      </w:r>
    </w:p>
    <w:p w:rsidR="00692ACB" w:rsidRPr="007479DF" w:rsidRDefault="00AA1925" w:rsidP="007479DF">
      <w:pPr>
        <w:pStyle w:val="a8"/>
        <w:numPr>
          <w:ilvl w:val="3"/>
          <w:numId w:val="6"/>
        </w:numPr>
        <w:tabs>
          <w:tab w:val="left" w:pos="993"/>
          <w:tab w:val="left" w:pos="1134"/>
        </w:tabs>
        <w:spacing w:line="276" w:lineRule="auto"/>
        <w:ind w:left="0" w:firstLine="709"/>
        <w:contextualSpacing w:val="0"/>
        <w:jc w:val="both"/>
        <w:rPr>
          <w:rFonts w:ascii="Times New Roman" w:hAnsi="Times New Roman" w:cs="Times New Roman"/>
        </w:rPr>
      </w:pPr>
      <w:r w:rsidRPr="007479DF">
        <w:rPr>
          <w:rFonts w:ascii="Times New Roman" w:hAnsi="Times New Roman" w:cs="Times New Roman"/>
        </w:rPr>
        <w:t xml:space="preserve">Федеральный закон от 01 </w:t>
      </w:r>
      <w:r w:rsidR="00692ACB" w:rsidRPr="007479DF">
        <w:rPr>
          <w:rFonts w:ascii="Times New Roman" w:hAnsi="Times New Roman" w:cs="Times New Roman"/>
        </w:rPr>
        <w:t>декабря 2007 г. № 315-ФЗ «О</w:t>
      </w:r>
      <w:r w:rsidR="00C84AEE" w:rsidRPr="007479DF">
        <w:rPr>
          <w:rFonts w:ascii="Times New Roman" w:hAnsi="Times New Roman" w:cs="Times New Roman"/>
        </w:rPr>
        <w:t xml:space="preserve"> саморегулируемых организациях»;</w:t>
      </w:r>
    </w:p>
    <w:p w:rsidR="00C84AEE" w:rsidRPr="007479DF" w:rsidRDefault="00C84AEE" w:rsidP="007479DF">
      <w:pPr>
        <w:pStyle w:val="a8"/>
        <w:numPr>
          <w:ilvl w:val="3"/>
          <w:numId w:val="6"/>
        </w:numPr>
        <w:tabs>
          <w:tab w:val="left" w:pos="993"/>
          <w:tab w:val="left" w:pos="1134"/>
        </w:tabs>
        <w:spacing w:line="276" w:lineRule="auto"/>
        <w:ind w:left="0" w:firstLine="709"/>
        <w:contextualSpacing w:val="0"/>
        <w:jc w:val="both"/>
        <w:rPr>
          <w:rFonts w:ascii="Times New Roman" w:hAnsi="Times New Roman" w:cs="Times New Roman"/>
        </w:rPr>
      </w:pPr>
      <w:r w:rsidRPr="007479DF">
        <w:rPr>
          <w:rFonts w:ascii="Times New Roman" w:hAnsi="Times New Roman" w:cs="Times New Roman"/>
        </w:rPr>
        <w:t>Федеральный закон от 23.12.2003 г. 177- ФЗ «О страховании вкладов физических лиц в банках Российской Федерации»;</w:t>
      </w:r>
    </w:p>
    <w:p w:rsidR="00692ACB" w:rsidRPr="007479DF" w:rsidRDefault="00692ACB" w:rsidP="007479DF">
      <w:pPr>
        <w:pStyle w:val="a8"/>
        <w:numPr>
          <w:ilvl w:val="3"/>
          <w:numId w:val="6"/>
        </w:numPr>
        <w:tabs>
          <w:tab w:val="left" w:pos="993"/>
        </w:tabs>
        <w:spacing w:line="276" w:lineRule="auto"/>
        <w:ind w:left="0" w:firstLine="709"/>
        <w:contextualSpacing w:val="0"/>
        <w:jc w:val="both"/>
        <w:rPr>
          <w:rFonts w:ascii="Times New Roman" w:hAnsi="Times New Roman" w:cs="Times New Roman"/>
        </w:rPr>
      </w:pPr>
      <w:r w:rsidRPr="007479DF">
        <w:rPr>
          <w:rFonts w:ascii="Times New Roman" w:hAnsi="Times New Roman" w:cs="Times New Roman"/>
        </w:rPr>
        <w:t xml:space="preserve">Устав </w:t>
      </w:r>
      <w:r w:rsidR="00FC1644" w:rsidRPr="007479DF">
        <w:rPr>
          <w:rFonts w:ascii="Times New Roman" w:hAnsi="Times New Roman" w:cs="Times New Roman"/>
        </w:rPr>
        <w:t>Союза</w:t>
      </w:r>
      <w:r w:rsidR="00C84AEE" w:rsidRPr="007479DF">
        <w:rPr>
          <w:rFonts w:ascii="Times New Roman" w:hAnsi="Times New Roman" w:cs="Times New Roman"/>
        </w:rPr>
        <w:t>;</w:t>
      </w:r>
    </w:p>
    <w:p w:rsidR="00692ACB" w:rsidRPr="007479DF" w:rsidRDefault="00E711AB" w:rsidP="007479DF">
      <w:pPr>
        <w:pStyle w:val="a8"/>
        <w:numPr>
          <w:ilvl w:val="3"/>
          <w:numId w:val="6"/>
        </w:numPr>
        <w:tabs>
          <w:tab w:val="left" w:pos="993"/>
        </w:tabs>
        <w:spacing w:line="276" w:lineRule="auto"/>
        <w:ind w:left="0" w:firstLine="709"/>
        <w:contextualSpacing w:val="0"/>
        <w:jc w:val="both"/>
        <w:rPr>
          <w:rFonts w:ascii="Times New Roman" w:hAnsi="Times New Roman" w:cs="Times New Roman"/>
        </w:rPr>
      </w:pPr>
      <w:hyperlink r:id="rId9" w:history="1">
        <w:r w:rsidR="00692ACB" w:rsidRPr="007479DF">
          <w:rPr>
            <w:rFonts w:ascii="Times New Roman" w:eastAsiaTheme="minorEastAsia" w:hAnsi="Times New Roman" w:cs="Times New Roman"/>
            <w:color w:val="000000" w:themeColor="text1"/>
          </w:rPr>
          <w:t xml:space="preserve">Правила обеспечения имущественной ответственности членов </w:t>
        </w:r>
      </w:hyperlink>
      <w:r w:rsidR="00FC1644" w:rsidRPr="007479DF">
        <w:rPr>
          <w:rFonts w:ascii="Times New Roman" w:eastAsiaTheme="minorEastAsia" w:hAnsi="Times New Roman" w:cs="Times New Roman"/>
          <w:color w:val="000000" w:themeColor="text1"/>
        </w:rPr>
        <w:t>Союза</w:t>
      </w:r>
      <w:r w:rsidR="00BA098B" w:rsidRPr="007479DF">
        <w:rPr>
          <w:rFonts w:ascii="Times New Roman" w:eastAsiaTheme="minorEastAsia" w:hAnsi="Times New Roman" w:cs="Times New Roman"/>
          <w:color w:val="000000" w:themeColor="text1"/>
        </w:rPr>
        <w:t>;</w:t>
      </w:r>
    </w:p>
    <w:p w:rsidR="00AA1925" w:rsidRPr="007479DF" w:rsidRDefault="00AA1925" w:rsidP="007479DF">
      <w:pPr>
        <w:pStyle w:val="a8"/>
        <w:numPr>
          <w:ilvl w:val="3"/>
          <w:numId w:val="6"/>
        </w:numPr>
        <w:tabs>
          <w:tab w:val="left" w:pos="993"/>
        </w:tabs>
        <w:spacing w:line="276" w:lineRule="auto"/>
        <w:ind w:left="0" w:firstLine="709"/>
        <w:contextualSpacing w:val="0"/>
        <w:jc w:val="both"/>
        <w:rPr>
          <w:rFonts w:ascii="Times New Roman" w:hAnsi="Times New Roman" w:cs="Times New Roman"/>
        </w:rPr>
      </w:pPr>
      <w:r w:rsidRPr="007479DF">
        <w:rPr>
          <w:rFonts w:ascii="Times New Roman" w:eastAsiaTheme="minorEastAsia" w:hAnsi="Times New Roman" w:cs="Times New Roman"/>
          <w:color w:val="000000" w:themeColor="text1"/>
        </w:rPr>
        <w:t>Положение о компенсационном фонде</w:t>
      </w:r>
      <w:r w:rsidR="00E228AA" w:rsidRPr="007479DF">
        <w:rPr>
          <w:rFonts w:ascii="Times New Roman" w:eastAsiaTheme="minorEastAsia" w:hAnsi="Times New Roman" w:cs="Times New Roman"/>
          <w:color w:val="000000" w:themeColor="text1"/>
        </w:rPr>
        <w:t xml:space="preserve"> возмещения вреда</w:t>
      </w:r>
      <w:r w:rsidRPr="007479DF">
        <w:rPr>
          <w:rFonts w:ascii="Times New Roman" w:eastAsiaTheme="minorEastAsia" w:hAnsi="Times New Roman" w:cs="Times New Roman"/>
          <w:color w:val="000000" w:themeColor="text1"/>
        </w:rPr>
        <w:t xml:space="preserve"> </w:t>
      </w:r>
      <w:r w:rsidR="00FC1644" w:rsidRPr="007479DF">
        <w:rPr>
          <w:rFonts w:ascii="Times New Roman" w:eastAsiaTheme="minorEastAsia" w:hAnsi="Times New Roman" w:cs="Times New Roman"/>
          <w:color w:val="000000" w:themeColor="text1"/>
        </w:rPr>
        <w:t>Союза</w:t>
      </w:r>
      <w:r w:rsidRPr="007479DF">
        <w:rPr>
          <w:rFonts w:ascii="Times New Roman" w:eastAsiaTheme="minorEastAsia" w:hAnsi="Times New Roman" w:cs="Times New Roman"/>
          <w:color w:val="000000" w:themeColor="text1"/>
        </w:rPr>
        <w:t>;</w:t>
      </w:r>
    </w:p>
    <w:p w:rsidR="00E228AA" w:rsidRPr="007479DF" w:rsidRDefault="00E228AA" w:rsidP="007479DF">
      <w:pPr>
        <w:pStyle w:val="a8"/>
        <w:numPr>
          <w:ilvl w:val="3"/>
          <w:numId w:val="6"/>
        </w:numPr>
        <w:tabs>
          <w:tab w:val="left" w:pos="993"/>
        </w:tabs>
        <w:spacing w:line="276" w:lineRule="auto"/>
        <w:ind w:left="0" w:firstLine="709"/>
        <w:contextualSpacing w:val="0"/>
        <w:jc w:val="both"/>
        <w:rPr>
          <w:rFonts w:ascii="Times New Roman" w:hAnsi="Times New Roman" w:cs="Times New Roman"/>
        </w:rPr>
      </w:pPr>
      <w:r w:rsidRPr="007479DF">
        <w:rPr>
          <w:rFonts w:ascii="Times New Roman" w:eastAsiaTheme="minorEastAsia" w:hAnsi="Times New Roman" w:cs="Times New Roman"/>
          <w:color w:val="000000" w:themeColor="text1"/>
        </w:rPr>
        <w:t>Положение о компенсационном фонде обеспечения договорных обязательств Союза;</w:t>
      </w:r>
    </w:p>
    <w:p w:rsidR="00D050A9" w:rsidRPr="007479DF" w:rsidRDefault="00D050A9" w:rsidP="007479DF">
      <w:pPr>
        <w:pStyle w:val="a8"/>
        <w:numPr>
          <w:ilvl w:val="3"/>
          <w:numId w:val="6"/>
        </w:numPr>
        <w:tabs>
          <w:tab w:val="left" w:pos="993"/>
        </w:tabs>
        <w:spacing w:line="276" w:lineRule="auto"/>
        <w:ind w:left="0" w:firstLine="709"/>
        <w:contextualSpacing w:val="0"/>
        <w:jc w:val="both"/>
        <w:rPr>
          <w:rFonts w:ascii="Times New Roman" w:hAnsi="Times New Roman" w:cs="Times New Roman"/>
        </w:rPr>
      </w:pPr>
      <w:r w:rsidRPr="007479DF">
        <w:rPr>
          <w:rFonts w:ascii="Times New Roman" w:eastAsiaTheme="minorEastAsia" w:hAnsi="Times New Roman" w:cs="Times New Roman"/>
          <w:color w:val="000000" w:themeColor="text1"/>
        </w:rPr>
        <w:t>Закон РСФСР от 26.06.1991 г. № 1488-1 «Об инвестиционной деятельности в РСФСР»</w:t>
      </w:r>
      <w:r w:rsidR="00747502" w:rsidRPr="007479DF">
        <w:rPr>
          <w:rFonts w:ascii="Times New Roman" w:eastAsiaTheme="minorEastAsia" w:hAnsi="Times New Roman" w:cs="Times New Roman"/>
          <w:color w:val="000000" w:themeColor="text1"/>
        </w:rPr>
        <w:t>;</w:t>
      </w:r>
    </w:p>
    <w:p w:rsidR="00747502" w:rsidRPr="007479DF" w:rsidRDefault="00747502" w:rsidP="007479DF">
      <w:pPr>
        <w:pStyle w:val="a8"/>
        <w:numPr>
          <w:ilvl w:val="3"/>
          <w:numId w:val="6"/>
        </w:numPr>
        <w:tabs>
          <w:tab w:val="left" w:pos="993"/>
        </w:tabs>
        <w:spacing w:line="276" w:lineRule="auto"/>
        <w:ind w:left="0" w:firstLine="709"/>
        <w:contextualSpacing w:val="0"/>
        <w:jc w:val="both"/>
        <w:rPr>
          <w:rFonts w:ascii="Times New Roman" w:hAnsi="Times New Roman" w:cs="Times New Roman"/>
        </w:rPr>
      </w:pPr>
      <w:r w:rsidRPr="007479DF">
        <w:rPr>
          <w:rFonts w:ascii="Times New Roman" w:eastAsiaTheme="minorEastAsia" w:hAnsi="Times New Roman" w:cs="Times New Roman"/>
          <w:color w:val="000000" w:themeColor="text1"/>
        </w:rPr>
        <w:t>Федеральный закон Российской Федерации № 39-ФЗ от 22.04.1996 г. «О рынке ценных бумаг»;</w:t>
      </w:r>
    </w:p>
    <w:p w:rsidR="008F3681" w:rsidRPr="007479DF" w:rsidRDefault="008F3681" w:rsidP="007479DF">
      <w:pPr>
        <w:pStyle w:val="a8"/>
        <w:numPr>
          <w:ilvl w:val="3"/>
          <w:numId w:val="6"/>
        </w:numPr>
        <w:tabs>
          <w:tab w:val="left" w:pos="993"/>
        </w:tabs>
        <w:spacing w:line="276" w:lineRule="auto"/>
        <w:ind w:left="0" w:firstLine="709"/>
        <w:contextualSpacing w:val="0"/>
        <w:jc w:val="both"/>
        <w:rPr>
          <w:rFonts w:ascii="Times New Roman" w:hAnsi="Times New Roman" w:cs="Times New Roman"/>
        </w:rPr>
      </w:pPr>
      <w:r w:rsidRPr="007479DF">
        <w:rPr>
          <w:rFonts w:ascii="Times New Roman" w:hAnsi="Times New Roman" w:cs="Times New Roman"/>
        </w:rPr>
        <w:t>Федеральный закон от 7 июня 2013 года N 113-ФЗ «О внесении изменений в отдельные законодательные акты Российской Федерации по вопросам обеспечения информационной открытости саморегулируемых организаций»;</w:t>
      </w:r>
    </w:p>
    <w:p w:rsidR="00747502" w:rsidRPr="007479DF" w:rsidRDefault="00747502" w:rsidP="007479DF">
      <w:pPr>
        <w:pStyle w:val="a8"/>
        <w:numPr>
          <w:ilvl w:val="3"/>
          <w:numId w:val="6"/>
        </w:numPr>
        <w:tabs>
          <w:tab w:val="left" w:pos="993"/>
        </w:tabs>
        <w:spacing w:line="276" w:lineRule="auto"/>
        <w:ind w:left="0" w:firstLine="709"/>
        <w:contextualSpacing w:val="0"/>
        <w:jc w:val="both"/>
        <w:rPr>
          <w:rFonts w:ascii="Times New Roman" w:hAnsi="Times New Roman" w:cs="Times New Roman"/>
        </w:rPr>
      </w:pPr>
      <w:r w:rsidRPr="007479DF">
        <w:rPr>
          <w:rFonts w:ascii="Times New Roman" w:eastAsiaTheme="minorEastAsia" w:hAnsi="Times New Roman" w:cs="Times New Roman"/>
          <w:color w:val="000000" w:themeColor="text1"/>
        </w:rPr>
        <w:t>иные нормативные акты Российской Федерации;</w:t>
      </w:r>
    </w:p>
    <w:p w:rsidR="00747502" w:rsidRPr="007479DF" w:rsidRDefault="00747502" w:rsidP="007479DF">
      <w:pPr>
        <w:pStyle w:val="a8"/>
        <w:numPr>
          <w:ilvl w:val="3"/>
          <w:numId w:val="6"/>
        </w:numPr>
        <w:tabs>
          <w:tab w:val="left" w:pos="993"/>
        </w:tabs>
        <w:spacing w:line="276" w:lineRule="auto"/>
        <w:ind w:left="0" w:firstLine="709"/>
        <w:contextualSpacing w:val="0"/>
        <w:jc w:val="both"/>
        <w:rPr>
          <w:rFonts w:ascii="Times New Roman" w:hAnsi="Times New Roman" w:cs="Times New Roman"/>
        </w:rPr>
      </w:pPr>
      <w:r w:rsidRPr="007479DF">
        <w:rPr>
          <w:rFonts w:ascii="Times New Roman" w:eastAsiaTheme="minorEastAsia" w:hAnsi="Times New Roman" w:cs="Times New Roman"/>
          <w:color w:val="000000" w:themeColor="text1"/>
        </w:rPr>
        <w:t xml:space="preserve">иные внутренние документы </w:t>
      </w:r>
      <w:r w:rsidR="00FC1644" w:rsidRPr="007479DF">
        <w:rPr>
          <w:rFonts w:ascii="Times New Roman" w:eastAsiaTheme="minorEastAsia" w:hAnsi="Times New Roman" w:cs="Times New Roman"/>
          <w:color w:val="000000" w:themeColor="text1"/>
        </w:rPr>
        <w:t>Союза</w:t>
      </w:r>
      <w:r w:rsidR="002E291B" w:rsidRPr="007479DF">
        <w:rPr>
          <w:rFonts w:ascii="Times New Roman" w:eastAsiaTheme="minorEastAsia" w:hAnsi="Times New Roman" w:cs="Times New Roman"/>
          <w:color w:val="000000" w:themeColor="text1"/>
        </w:rPr>
        <w:t>.</w:t>
      </w:r>
    </w:p>
    <w:p w:rsidR="00692ACB" w:rsidRPr="007479DF" w:rsidRDefault="00692ACB" w:rsidP="007479DF">
      <w:pPr>
        <w:spacing w:line="276" w:lineRule="auto"/>
        <w:ind w:firstLine="539"/>
        <w:jc w:val="both"/>
        <w:rPr>
          <w:rFonts w:ascii="Times New Roman" w:hAnsi="Times New Roman" w:cs="Times New Roman"/>
        </w:rPr>
      </w:pPr>
    </w:p>
    <w:p w:rsidR="00692ACB" w:rsidRPr="007479DF" w:rsidRDefault="00692ACB" w:rsidP="007479DF">
      <w:pPr>
        <w:pStyle w:val="a8"/>
        <w:numPr>
          <w:ilvl w:val="0"/>
          <w:numId w:val="5"/>
        </w:numPr>
        <w:tabs>
          <w:tab w:val="left" w:pos="284"/>
        </w:tabs>
        <w:spacing w:line="276" w:lineRule="auto"/>
        <w:ind w:left="0" w:firstLine="0"/>
        <w:contextualSpacing w:val="0"/>
        <w:jc w:val="center"/>
        <w:rPr>
          <w:rFonts w:ascii="Times New Roman" w:hAnsi="Times New Roman" w:cs="Times New Roman"/>
          <w:b/>
        </w:rPr>
      </w:pPr>
      <w:r w:rsidRPr="007479DF">
        <w:rPr>
          <w:rFonts w:ascii="Times New Roman" w:hAnsi="Times New Roman" w:cs="Times New Roman"/>
          <w:b/>
        </w:rPr>
        <w:t>ТЕРМИНЫ И ОПРЕДЕЛЕНИЯ</w:t>
      </w:r>
    </w:p>
    <w:p w:rsidR="00733E8E" w:rsidRPr="007479DF" w:rsidRDefault="00733E8E" w:rsidP="007479DF">
      <w:pPr>
        <w:spacing w:line="276" w:lineRule="auto"/>
        <w:jc w:val="center"/>
        <w:rPr>
          <w:rFonts w:ascii="Times New Roman" w:hAnsi="Times New Roman" w:cs="Times New Roman"/>
          <w:b/>
        </w:rPr>
      </w:pPr>
    </w:p>
    <w:p w:rsidR="00692ACB" w:rsidRPr="007479DF" w:rsidRDefault="00692ACB" w:rsidP="007479DF">
      <w:pPr>
        <w:spacing w:line="276" w:lineRule="auto"/>
        <w:ind w:firstLine="709"/>
        <w:jc w:val="both"/>
        <w:rPr>
          <w:rFonts w:ascii="Times New Roman" w:hAnsi="Times New Roman" w:cs="Times New Roman"/>
        </w:rPr>
      </w:pPr>
      <w:r w:rsidRPr="007479DF">
        <w:rPr>
          <w:rFonts w:ascii="Times New Roman" w:hAnsi="Times New Roman" w:cs="Times New Roman"/>
        </w:rPr>
        <w:t>Для целей настояще</w:t>
      </w:r>
      <w:r w:rsidR="00245CA2" w:rsidRPr="007479DF">
        <w:rPr>
          <w:rFonts w:ascii="Times New Roman" w:hAnsi="Times New Roman" w:cs="Times New Roman"/>
        </w:rPr>
        <w:t>й</w:t>
      </w:r>
      <w:r w:rsidRPr="007479DF">
        <w:rPr>
          <w:rFonts w:ascii="Times New Roman" w:hAnsi="Times New Roman" w:cs="Times New Roman"/>
        </w:rPr>
        <w:t xml:space="preserve"> </w:t>
      </w:r>
      <w:r w:rsidR="00245CA2" w:rsidRPr="007479DF">
        <w:rPr>
          <w:rFonts w:ascii="Times New Roman" w:hAnsi="Times New Roman" w:cs="Times New Roman"/>
        </w:rPr>
        <w:t>Инвестиционной декларации</w:t>
      </w:r>
      <w:r w:rsidRPr="007479DF">
        <w:rPr>
          <w:rFonts w:ascii="Times New Roman" w:hAnsi="Times New Roman" w:cs="Times New Roman"/>
        </w:rPr>
        <w:t xml:space="preserve"> используются следующие основные понятия, термины и определения:</w:t>
      </w:r>
    </w:p>
    <w:p w:rsidR="00560B89" w:rsidRPr="007479DF" w:rsidRDefault="00560B89" w:rsidP="007479DF">
      <w:pPr>
        <w:spacing w:line="276" w:lineRule="auto"/>
        <w:ind w:firstLine="709"/>
        <w:jc w:val="both"/>
        <w:rPr>
          <w:rFonts w:ascii="Times New Roman" w:hAnsi="Times New Roman" w:cs="Times New Roman"/>
        </w:rPr>
      </w:pPr>
      <w:r w:rsidRPr="007479DF">
        <w:rPr>
          <w:rFonts w:ascii="Times New Roman" w:hAnsi="Times New Roman" w:cs="Times New Roman"/>
          <w:b/>
        </w:rPr>
        <w:t>инвестиционная декларация</w:t>
      </w:r>
      <w:r w:rsidR="00EC2776" w:rsidRPr="007479DF">
        <w:rPr>
          <w:rFonts w:ascii="Times New Roman" w:hAnsi="Times New Roman" w:cs="Times New Roman"/>
          <w:b/>
        </w:rPr>
        <w:t xml:space="preserve"> </w:t>
      </w:r>
      <w:r w:rsidR="000D1438" w:rsidRPr="007479DF">
        <w:rPr>
          <w:rFonts w:ascii="Times New Roman" w:hAnsi="Times New Roman" w:cs="Times New Roman"/>
        </w:rPr>
        <w:t>–</w:t>
      </w:r>
      <w:r w:rsidRPr="007479DF">
        <w:rPr>
          <w:rFonts w:ascii="Times New Roman" w:hAnsi="Times New Roman" w:cs="Times New Roman"/>
        </w:rPr>
        <w:t xml:space="preserve"> документ, определяющий правила размещения средств </w:t>
      </w:r>
      <w:r w:rsidR="00FE04DE" w:rsidRPr="007479DF">
        <w:rPr>
          <w:rFonts w:ascii="Times New Roman" w:hAnsi="Times New Roman" w:cs="Times New Roman"/>
        </w:rPr>
        <w:t xml:space="preserve">компенсационных фондов </w:t>
      </w:r>
      <w:r w:rsidR="00734B0E" w:rsidRPr="007479DF">
        <w:rPr>
          <w:rFonts w:ascii="Times New Roman" w:hAnsi="Times New Roman" w:cs="Times New Roman"/>
        </w:rPr>
        <w:t>Союза</w:t>
      </w:r>
      <w:r w:rsidRPr="007479DF">
        <w:rPr>
          <w:rFonts w:ascii="Times New Roman" w:hAnsi="Times New Roman" w:cs="Times New Roman"/>
        </w:rPr>
        <w:t xml:space="preserve"> и требования к их размещению;</w:t>
      </w:r>
    </w:p>
    <w:p w:rsidR="00692ACB" w:rsidRPr="007479DF" w:rsidRDefault="00692ACB" w:rsidP="007479DF">
      <w:pPr>
        <w:spacing w:line="276" w:lineRule="auto"/>
        <w:ind w:firstLine="709"/>
        <w:jc w:val="both"/>
        <w:rPr>
          <w:rFonts w:ascii="Times New Roman" w:hAnsi="Times New Roman" w:cs="Times New Roman"/>
        </w:rPr>
      </w:pPr>
      <w:r w:rsidRPr="007479DF">
        <w:rPr>
          <w:rFonts w:ascii="Times New Roman" w:hAnsi="Times New Roman" w:cs="Times New Roman"/>
          <w:b/>
        </w:rPr>
        <w:t>инвестиционный портфель</w:t>
      </w:r>
      <w:r w:rsidR="009372FE" w:rsidRPr="007479DF">
        <w:rPr>
          <w:rFonts w:ascii="Times New Roman" w:hAnsi="Times New Roman" w:cs="Times New Roman"/>
        </w:rPr>
        <w:t xml:space="preserve"> </w:t>
      </w:r>
      <w:r w:rsidR="000D1438" w:rsidRPr="007479DF">
        <w:rPr>
          <w:rFonts w:ascii="Times New Roman" w:hAnsi="Times New Roman" w:cs="Times New Roman"/>
        </w:rPr>
        <w:t>–</w:t>
      </w:r>
      <w:r w:rsidR="009372FE" w:rsidRPr="007479DF">
        <w:rPr>
          <w:rFonts w:ascii="Times New Roman" w:hAnsi="Times New Roman" w:cs="Times New Roman"/>
        </w:rPr>
        <w:t xml:space="preserve"> совокупность активов, в которые вкладываются средства </w:t>
      </w:r>
      <w:r w:rsidR="00FE04DE" w:rsidRPr="007479DF">
        <w:rPr>
          <w:rFonts w:ascii="Times New Roman" w:hAnsi="Times New Roman" w:cs="Times New Roman"/>
        </w:rPr>
        <w:t>компенсационных фондо</w:t>
      </w:r>
      <w:r w:rsidR="00AD65F9" w:rsidRPr="007479DF">
        <w:rPr>
          <w:rFonts w:ascii="Times New Roman" w:hAnsi="Times New Roman" w:cs="Times New Roman"/>
        </w:rPr>
        <w:t>в</w:t>
      </w:r>
      <w:r w:rsidR="00FE04DE" w:rsidRPr="007479DF">
        <w:rPr>
          <w:rFonts w:ascii="Times New Roman" w:hAnsi="Times New Roman" w:cs="Times New Roman"/>
        </w:rPr>
        <w:t xml:space="preserve"> </w:t>
      </w:r>
      <w:r w:rsidR="00734B0E" w:rsidRPr="007479DF">
        <w:rPr>
          <w:rFonts w:ascii="Times New Roman" w:hAnsi="Times New Roman" w:cs="Times New Roman"/>
        </w:rPr>
        <w:t>Союза</w:t>
      </w:r>
      <w:r w:rsidR="00560B89" w:rsidRPr="007479DF">
        <w:rPr>
          <w:rFonts w:ascii="Times New Roman" w:hAnsi="Times New Roman" w:cs="Times New Roman"/>
        </w:rPr>
        <w:t>;</w:t>
      </w:r>
    </w:p>
    <w:p w:rsidR="00FE04DE" w:rsidRPr="007479DF" w:rsidRDefault="00FE04DE" w:rsidP="007479DF">
      <w:pPr>
        <w:spacing w:line="276" w:lineRule="auto"/>
        <w:ind w:firstLine="709"/>
        <w:jc w:val="both"/>
        <w:rPr>
          <w:rFonts w:ascii="Times New Roman" w:hAnsi="Times New Roman" w:cs="Times New Roman"/>
        </w:rPr>
      </w:pPr>
      <w:r w:rsidRPr="007479DF">
        <w:rPr>
          <w:rFonts w:ascii="Times New Roman" w:hAnsi="Times New Roman" w:cs="Times New Roman"/>
          <w:b/>
        </w:rPr>
        <w:t>активы</w:t>
      </w:r>
      <w:r w:rsidRPr="007479DF">
        <w:rPr>
          <w:rFonts w:ascii="Times New Roman" w:hAnsi="Times New Roman" w:cs="Times New Roman"/>
        </w:rPr>
        <w:t xml:space="preserve"> </w:t>
      </w:r>
      <w:r w:rsidR="000D1438" w:rsidRPr="007479DF">
        <w:rPr>
          <w:rFonts w:ascii="Times New Roman" w:hAnsi="Times New Roman" w:cs="Times New Roman"/>
        </w:rPr>
        <w:t>–</w:t>
      </w:r>
      <w:r w:rsidRPr="007479DF">
        <w:rPr>
          <w:rFonts w:ascii="Times New Roman" w:hAnsi="Times New Roman" w:cs="Times New Roman"/>
        </w:rPr>
        <w:t xml:space="preserve"> денежные средства компенсационных фондов Союза размещенные (инвестированные) способами, разрешенными законодательством Российской Федерации;</w:t>
      </w:r>
    </w:p>
    <w:p w:rsidR="00FE04DE" w:rsidRPr="007479DF" w:rsidRDefault="00FE04DE" w:rsidP="007479DF">
      <w:pPr>
        <w:spacing w:line="276" w:lineRule="auto"/>
        <w:ind w:firstLine="709"/>
        <w:jc w:val="both"/>
        <w:rPr>
          <w:rFonts w:ascii="Times New Roman" w:hAnsi="Times New Roman" w:cs="Times New Roman"/>
        </w:rPr>
      </w:pPr>
      <w:r w:rsidRPr="007479DF">
        <w:rPr>
          <w:rFonts w:ascii="Times New Roman" w:hAnsi="Times New Roman" w:cs="Times New Roman"/>
          <w:b/>
        </w:rPr>
        <w:t>специальный банковский счет</w:t>
      </w:r>
      <w:r w:rsidRPr="007479DF">
        <w:rPr>
          <w:rFonts w:ascii="Times New Roman" w:hAnsi="Times New Roman" w:cs="Times New Roman"/>
        </w:rPr>
        <w:t xml:space="preserve"> - специальный  счет открытый банком в порядке, установленном банковскими правилами и договором специального банковского счета для вкладчика, на котором осуществляется размещение денежных средств  соответствующего </w:t>
      </w:r>
      <w:r w:rsidRPr="007479DF">
        <w:rPr>
          <w:rFonts w:ascii="Times New Roman" w:hAnsi="Times New Roman" w:cs="Times New Roman"/>
        </w:rPr>
        <w:lastRenderedPageBreak/>
        <w:t>вида компенсационного фонда</w:t>
      </w:r>
      <w:r w:rsidR="00AD65F9" w:rsidRPr="007479DF">
        <w:rPr>
          <w:rFonts w:ascii="Times New Roman" w:hAnsi="Times New Roman" w:cs="Times New Roman"/>
        </w:rPr>
        <w:t>;</w:t>
      </w:r>
    </w:p>
    <w:p w:rsidR="00692ACB" w:rsidRPr="007479DF" w:rsidRDefault="00692ACB" w:rsidP="007479DF">
      <w:pPr>
        <w:spacing w:line="276" w:lineRule="auto"/>
        <w:ind w:firstLine="709"/>
        <w:jc w:val="both"/>
        <w:rPr>
          <w:rFonts w:ascii="Times New Roman" w:eastAsiaTheme="minorEastAsia" w:hAnsi="Times New Roman" w:cs="Times New Roman"/>
          <w:color w:val="000000" w:themeColor="text1"/>
        </w:rPr>
      </w:pPr>
      <w:r w:rsidRPr="007479DF">
        <w:rPr>
          <w:rFonts w:ascii="Times New Roman" w:hAnsi="Times New Roman" w:cs="Times New Roman"/>
          <w:b/>
        </w:rPr>
        <w:t>российская кредитная организация</w:t>
      </w:r>
      <w:r w:rsidR="00EC2776" w:rsidRPr="007479DF">
        <w:rPr>
          <w:rFonts w:ascii="Times New Roman" w:hAnsi="Times New Roman" w:cs="Times New Roman"/>
          <w:b/>
        </w:rPr>
        <w:t xml:space="preserve"> </w:t>
      </w:r>
      <w:r w:rsidR="000D1438" w:rsidRPr="007479DF">
        <w:rPr>
          <w:rFonts w:ascii="Times New Roman" w:hAnsi="Times New Roman" w:cs="Times New Roman"/>
        </w:rPr>
        <w:t>–</w:t>
      </w:r>
      <w:r w:rsidR="00D06816" w:rsidRPr="007479DF">
        <w:rPr>
          <w:rFonts w:ascii="Times New Roman" w:eastAsiaTheme="minorEastAsia" w:hAnsi="Times New Roman" w:cs="Times New Roman"/>
        </w:rPr>
        <w:t xml:space="preserve"> </w:t>
      </w:r>
      <w:r w:rsidR="00D06816" w:rsidRPr="007479DF">
        <w:rPr>
          <w:rFonts w:ascii="Times New Roman" w:eastAsiaTheme="minorEastAsia" w:hAnsi="Times New Roman" w:cs="Times New Roman"/>
          <w:color w:val="000000" w:themeColor="text1"/>
        </w:rPr>
        <w:t>юридическое лицо, которое для извлечения прибыли как основной цели своей деятельности на основании специального разрешения (лицензии) Центрального банка Российской Федерации (Банка России) имеет право осуществлять банковские операции, предусмот</w:t>
      </w:r>
      <w:r w:rsidR="00D95025" w:rsidRPr="007479DF">
        <w:rPr>
          <w:rFonts w:ascii="Times New Roman" w:eastAsiaTheme="minorEastAsia" w:hAnsi="Times New Roman" w:cs="Times New Roman"/>
          <w:color w:val="000000" w:themeColor="text1"/>
        </w:rPr>
        <w:t xml:space="preserve">ренные Федеральными </w:t>
      </w:r>
      <w:r w:rsidR="00EC2776" w:rsidRPr="007479DF">
        <w:rPr>
          <w:rFonts w:ascii="Times New Roman" w:eastAsiaTheme="minorEastAsia" w:hAnsi="Times New Roman" w:cs="Times New Roman"/>
          <w:color w:val="000000" w:themeColor="text1"/>
        </w:rPr>
        <w:t>законами</w:t>
      </w:r>
      <w:r w:rsidR="00D95025" w:rsidRPr="007479DF">
        <w:rPr>
          <w:rFonts w:ascii="Times New Roman" w:eastAsiaTheme="minorEastAsia" w:hAnsi="Times New Roman" w:cs="Times New Roman"/>
          <w:color w:val="000000" w:themeColor="text1"/>
        </w:rPr>
        <w:t xml:space="preserve"> </w:t>
      </w:r>
      <w:r w:rsidR="0092517E" w:rsidRPr="007479DF">
        <w:rPr>
          <w:rFonts w:ascii="Times New Roman" w:eastAsiaTheme="minorEastAsia" w:hAnsi="Times New Roman" w:cs="Times New Roman"/>
          <w:color w:val="000000" w:themeColor="text1"/>
        </w:rPr>
        <w:t>Российской Федерации</w:t>
      </w:r>
      <w:r w:rsidR="00D95025" w:rsidRPr="007479DF">
        <w:rPr>
          <w:rFonts w:ascii="Times New Roman" w:eastAsiaTheme="minorEastAsia" w:hAnsi="Times New Roman" w:cs="Times New Roman"/>
          <w:color w:val="000000" w:themeColor="text1"/>
        </w:rPr>
        <w:t>;</w:t>
      </w:r>
    </w:p>
    <w:p w:rsidR="002425D9" w:rsidRPr="007479DF" w:rsidRDefault="002425D9" w:rsidP="007479DF">
      <w:pPr>
        <w:spacing w:line="276" w:lineRule="auto"/>
        <w:ind w:firstLine="709"/>
        <w:jc w:val="both"/>
        <w:rPr>
          <w:rFonts w:ascii="Times New Roman" w:hAnsi="Times New Roman" w:cs="Times New Roman"/>
          <w:color w:val="000000" w:themeColor="text1"/>
        </w:rPr>
      </w:pPr>
      <w:r w:rsidRPr="007479DF">
        <w:rPr>
          <w:rFonts w:ascii="Times New Roman" w:hAnsi="Times New Roman" w:cs="Times New Roman"/>
          <w:b/>
          <w:color w:val="000000" w:themeColor="text1"/>
        </w:rPr>
        <w:t>управляющая компания</w:t>
      </w:r>
      <w:r w:rsidRPr="007479DF">
        <w:rPr>
          <w:rFonts w:ascii="Times New Roman" w:hAnsi="Times New Roman" w:cs="Times New Roman"/>
          <w:color w:val="000000" w:themeColor="text1"/>
        </w:rPr>
        <w:t xml:space="preserve"> </w:t>
      </w:r>
      <w:r w:rsidR="000D1438" w:rsidRPr="007479DF">
        <w:rPr>
          <w:rFonts w:ascii="Times New Roman" w:hAnsi="Times New Roman" w:cs="Times New Roman"/>
          <w:color w:val="000000" w:themeColor="text1"/>
        </w:rPr>
        <w:t>–</w:t>
      </w:r>
      <w:r w:rsidRPr="007479DF">
        <w:rPr>
          <w:rFonts w:ascii="Times New Roman" w:hAnsi="Times New Roman" w:cs="Times New Roman"/>
          <w:color w:val="000000" w:themeColor="text1"/>
        </w:rPr>
        <w:t xml:space="preserve"> компания, имеющая лицензию на осуществление деятельности по управлению ценными бумагами или лицензию на осуществление деятельности по управлению инвестиционными фондами, паевыми инвестиционными фондами и негосуд</w:t>
      </w:r>
      <w:r w:rsidR="00AD65F9" w:rsidRPr="007479DF">
        <w:rPr>
          <w:rFonts w:ascii="Times New Roman" w:hAnsi="Times New Roman" w:cs="Times New Roman"/>
          <w:color w:val="000000" w:themeColor="text1"/>
        </w:rPr>
        <w:t>арственными пенсионными фондами;</w:t>
      </w:r>
    </w:p>
    <w:p w:rsidR="002425D9" w:rsidRPr="007479DF" w:rsidRDefault="002425D9" w:rsidP="007479DF">
      <w:pPr>
        <w:spacing w:line="276" w:lineRule="auto"/>
        <w:ind w:firstLine="709"/>
        <w:jc w:val="both"/>
        <w:rPr>
          <w:rFonts w:ascii="Times New Roman" w:hAnsi="Times New Roman" w:cs="Times New Roman"/>
          <w:color w:val="000000" w:themeColor="text1"/>
        </w:rPr>
      </w:pPr>
      <w:r w:rsidRPr="007479DF">
        <w:rPr>
          <w:rFonts w:ascii="Times New Roman" w:hAnsi="Times New Roman" w:cs="Times New Roman"/>
          <w:b/>
          <w:color w:val="000000" w:themeColor="text1"/>
        </w:rPr>
        <w:t>иные денежные средства</w:t>
      </w:r>
      <w:r w:rsidRPr="007479DF">
        <w:rPr>
          <w:rFonts w:ascii="Times New Roman" w:hAnsi="Times New Roman" w:cs="Times New Roman"/>
          <w:color w:val="000000" w:themeColor="text1"/>
        </w:rPr>
        <w:t xml:space="preserve"> - собственные и иные денежные средства Союза, не являющиеся денежными средствами компенсационн</w:t>
      </w:r>
      <w:r w:rsidR="00E1182C" w:rsidRPr="007479DF">
        <w:rPr>
          <w:rFonts w:ascii="Times New Roman" w:hAnsi="Times New Roman" w:cs="Times New Roman"/>
          <w:color w:val="000000" w:themeColor="text1"/>
        </w:rPr>
        <w:t>ых</w:t>
      </w:r>
      <w:r w:rsidRPr="007479DF">
        <w:rPr>
          <w:rFonts w:ascii="Times New Roman" w:hAnsi="Times New Roman" w:cs="Times New Roman"/>
          <w:color w:val="000000" w:themeColor="text1"/>
        </w:rPr>
        <w:t xml:space="preserve"> фонд</w:t>
      </w:r>
      <w:r w:rsidR="00E1182C" w:rsidRPr="007479DF">
        <w:rPr>
          <w:rFonts w:ascii="Times New Roman" w:hAnsi="Times New Roman" w:cs="Times New Roman"/>
          <w:color w:val="000000" w:themeColor="text1"/>
        </w:rPr>
        <w:t>ов</w:t>
      </w:r>
      <w:r w:rsidR="00AD65F9" w:rsidRPr="007479DF">
        <w:rPr>
          <w:rFonts w:ascii="Times New Roman" w:hAnsi="Times New Roman" w:cs="Times New Roman"/>
          <w:color w:val="000000" w:themeColor="text1"/>
        </w:rPr>
        <w:t>;</w:t>
      </w:r>
    </w:p>
    <w:p w:rsidR="002425D9" w:rsidRPr="007479DF" w:rsidRDefault="00AD65F9" w:rsidP="007479DF">
      <w:pPr>
        <w:spacing w:line="276" w:lineRule="auto"/>
        <w:ind w:firstLine="709"/>
        <w:jc w:val="both"/>
        <w:rPr>
          <w:rFonts w:ascii="Times New Roman" w:hAnsi="Times New Roman" w:cs="Times New Roman"/>
        </w:rPr>
      </w:pPr>
      <w:r w:rsidRPr="007479DF">
        <w:rPr>
          <w:rFonts w:ascii="Times New Roman" w:hAnsi="Times New Roman" w:cs="Times New Roman"/>
          <w:b/>
        </w:rPr>
        <w:t xml:space="preserve">компенсационный </w:t>
      </w:r>
      <w:r w:rsidR="002425D9" w:rsidRPr="007479DF">
        <w:rPr>
          <w:rFonts w:ascii="Times New Roman" w:hAnsi="Times New Roman" w:cs="Times New Roman"/>
          <w:b/>
        </w:rPr>
        <w:t>фонд возмещения вреда</w:t>
      </w:r>
      <w:r w:rsidR="002425D9" w:rsidRPr="007479DF">
        <w:rPr>
          <w:rFonts w:ascii="Times New Roman" w:hAnsi="Times New Roman" w:cs="Times New Roman"/>
        </w:rPr>
        <w:t xml:space="preserve"> – обособленное имущество саморегулируемой организации, формируемое  саморегулируемой организацией в денежной форме из </w:t>
      </w:r>
      <w:proofErr w:type="gramStart"/>
      <w:r w:rsidR="002425D9" w:rsidRPr="007479DF">
        <w:rPr>
          <w:rFonts w:ascii="Times New Roman" w:hAnsi="Times New Roman" w:cs="Times New Roman"/>
        </w:rPr>
        <w:t>средств</w:t>
      </w:r>
      <w:proofErr w:type="gramEnd"/>
      <w:r w:rsidR="002425D9" w:rsidRPr="007479DF">
        <w:rPr>
          <w:rFonts w:ascii="Times New Roman" w:hAnsi="Times New Roman" w:cs="Times New Roman"/>
        </w:rPr>
        <w:t xml:space="preserve"> поступивших от членов саморегулируемой организации или третьих лиц, в случаях, предусмотренных законодательством  Российской Федерации,  в счет оплаты взноса в компен</w:t>
      </w:r>
      <w:r w:rsidRPr="007479DF">
        <w:rPr>
          <w:rFonts w:ascii="Times New Roman" w:hAnsi="Times New Roman" w:cs="Times New Roman"/>
        </w:rPr>
        <w:t>сационный фонд возмещения вреда;</w:t>
      </w:r>
    </w:p>
    <w:p w:rsidR="002425D9" w:rsidRPr="007479DF" w:rsidRDefault="00AD65F9" w:rsidP="007479DF">
      <w:pPr>
        <w:spacing w:line="276" w:lineRule="auto"/>
        <w:ind w:firstLine="709"/>
        <w:jc w:val="both"/>
        <w:rPr>
          <w:rFonts w:ascii="Times New Roman" w:hAnsi="Times New Roman" w:cs="Times New Roman"/>
        </w:rPr>
      </w:pPr>
      <w:r w:rsidRPr="007479DF">
        <w:rPr>
          <w:rFonts w:ascii="Times New Roman" w:hAnsi="Times New Roman" w:cs="Times New Roman"/>
          <w:b/>
        </w:rPr>
        <w:t xml:space="preserve">компенсационный </w:t>
      </w:r>
      <w:r w:rsidR="002425D9" w:rsidRPr="007479DF">
        <w:rPr>
          <w:rFonts w:ascii="Times New Roman" w:hAnsi="Times New Roman" w:cs="Times New Roman"/>
          <w:b/>
        </w:rPr>
        <w:t>фонд обеспечения договорных обязательств</w:t>
      </w:r>
      <w:r w:rsidR="002425D9" w:rsidRPr="007479DF">
        <w:rPr>
          <w:rFonts w:ascii="Times New Roman" w:hAnsi="Times New Roman" w:cs="Times New Roman"/>
        </w:rPr>
        <w:t xml:space="preserve"> – обособленное  имущество саморегулируемой организации, дополнительно формируемое  саморегулируемой организацией в денежной форме из </w:t>
      </w:r>
      <w:proofErr w:type="gramStart"/>
      <w:r w:rsidR="002425D9" w:rsidRPr="007479DF">
        <w:rPr>
          <w:rFonts w:ascii="Times New Roman" w:hAnsi="Times New Roman" w:cs="Times New Roman"/>
        </w:rPr>
        <w:t>средств</w:t>
      </w:r>
      <w:proofErr w:type="gramEnd"/>
      <w:r w:rsidR="002425D9" w:rsidRPr="007479DF">
        <w:rPr>
          <w:rFonts w:ascii="Times New Roman" w:hAnsi="Times New Roman" w:cs="Times New Roman"/>
        </w:rPr>
        <w:t xml:space="preserve"> поступивших от членов саморегулируемой организации или третьих лиц, в случаях, предусмотренных законодательством  Российской Федерации,  в счет оплаты взноса в компенсационный фонд обеспечения договорных обязательств.</w:t>
      </w:r>
    </w:p>
    <w:p w:rsidR="00692ACB" w:rsidRPr="007479DF" w:rsidRDefault="00692ACB" w:rsidP="007479DF">
      <w:pPr>
        <w:spacing w:line="276" w:lineRule="auto"/>
        <w:jc w:val="center"/>
        <w:rPr>
          <w:rFonts w:ascii="Times New Roman" w:hAnsi="Times New Roman" w:cs="Times New Roman"/>
        </w:rPr>
      </w:pPr>
    </w:p>
    <w:p w:rsidR="00D95025" w:rsidRPr="007479DF" w:rsidRDefault="00D95025" w:rsidP="007479DF">
      <w:pPr>
        <w:pStyle w:val="a8"/>
        <w:numPr>
          <w:ilvl w:val="0"/>
          <w:numId w:val="5"/>
        </w:numPr>
        <w:tabs>
          <w:tab w:val="left" w:pos="284"/>
        </w:tabs>
        <w:spacing w:line="276" w:lineRule="auto"/>
        <w:ind w:left="0" w:firstLine="0"/>
        <w:contextualSpacing w:val="0"/>
        <w:jc w:val="center"/>
        <w:rPr>
          <w:rFonts w:ascii="Times New Roman" w:hAnsi="Times New Roman" w:cs="Times New Roman"/>
          <w:b/>
        </w:rPr>
      </w:pPr>
      <w:r w:rsidRPr="007479DF">
        <w:rPr>
          <w:rFonts w:ascii="Times New Roman" w:hAnsi="Times New Roman" w:cs="Times New Roman"/>
          <w:b/>
        </w:rPr>
        <w:t>ЦЕЛИ И ОСНОВНЫЕ ПРИНЦИПЫ ИНВЕСТИРОВАНИЯ</w:t>
      </w:r>
      <w:r w:rsidR="00245BFD" w:rsidRPr="007479DF">
        <w:rPr>
          <w:rFonts w:ascii="Times New Roman" w:hAnsi="Times New Roman" w:cs="Times New Roman"/>
          <w:b/>
        </w:rPr>
        <w:t xml:space="preserve"> </w:t>
      </w:r>
      <w:r w:rsidR="002425D9" w:rsidRPr="007479DF">
        <w:rPr>
          <w:rFonts w:ascii="Times New Roman" w:hAnsi="Times New Roman" w:cs="Times New Roman"/>
          <w:b/>
        </w:rPr>
        <w:t xml:space="preserve">КОМПЕНСАЦИОННЫХ ФОНДОВ </w:t>
      </w:r>
      <w:r w:rsidR="00734B0E" w:rsidRPr="007479DF">
        <w:rPr>
          <w:rFonts w:ascii="Times New Roman" w:hAnsi="Times New Roman" w:cs="Times New Roman"/>
          <w:b/>
        </w:rPr>
        <w:t>СОЮЗА</w:t>
      </w:r>
    </w:p>
    <w:p w:rsidR="00294E90" w:rsidRPr="007479DF" w:rsidRDefault="00294E90" w:rsidP="007479DF">
      <w:pPr>
        <w:spacing w:line="276" w:lineRule="auto"/>
        <w:ind w:firstLine="539"/>
        <w:jc w:val="center"/>
        <w:rPr>
          <w:rFonts w:ascii="Times New Roman" w:hAnsi="Times New Roman" w:cs="Times New Roman"/>
          <w:b/>
        </w:rPr>
      </w:pPr>
    </w:p>
    <w:p w:rsidR="00245BFD" w:rsidRPr="007479DF" w:rsidRDefault="00772BE0" w:rsidP="007479DF">
      <w:pPr>
        <w:pStyle w:val="a8"/>
        <w:numPr>
          <w:ilvl w:val="1"/>
          <w:numId w:val="5"/>
        </w:numPr>
        <w:tabs>
          <w:tab w:val="left" w:pos="1134"/>
        </w:tabs>
        <w:spacing w:line="276" w:lineRule="auto"/>
        <w:ind w:left="0" w:firstLine="709"/>
        <w:contextualSpacing w:val="0"/>
        <w:jc w:val="both"/>
        <w:rPr>
          <w:rFonts w:ascii="Times New Roman" w:hAnsi="Times New Roman" w:cs="Times New Roman"/>
        </w:rPr>
      </w:pPr>
      <w:proofErr w:type="gramStart"/>
      <w:r w:rsidRPr="007479DF">
        <w:rPr>
          <w:rFonts w:ascii="Times New Roman" w:hAnsi="Times New Roman" w:cs="Times New Roman"/>
        </w:rPr>
        <w:t xml:space="preserve">Целью инвестирования средств </w:t>
      </w:r>
      <w:r w:rsidR="002425D9" w:rsidRPr="007479DF">
        <w:rPr>
          <w:rFonts w:ascii="Times New Roman" w:hAnsi="Times New Roman" w:cs="Times New Roman"/>
        </w:rPr>
        <w:t xml:space="preserve">компенсационных фондов </w:t>
      </w:r>
      <w:r w:rsidR="00734B0E" w:rsidRPr="007479DF">
        <w:rPr>
          <w:rFonts w:ascii="Times New Roman" w:hAnsi="Times New Roman" w:cs="Times New Roman"/>
        </w:rPr>
        <w:t>Союза</w:t>
      </w:r>
      <w:r w:rsidR="00684823" w:rsidRPr="007479DF">
        <w:rPr>
          <w:rFonts w:ascii="Times New Roman" w:hAnsi="Times New Roman" w:cs="Times New Roman"/>
        </w:rPr>
        <w:t xml:space="preserve"> </w:t>
      </w:r>
      <w:r w:rsidRPr="007479DF">
        <w:rPr>
          <w:rFonts w:ascii="Times New Roman" w:hAnsi="Times New Roman" w:cs="Times New Roman"/>
        </w:rPr>
        <w:t xml:space="preserve">является сохранение и увеличение </w:t>
      </w:r>
      <w:r w:rsidR="002425D9" w:rsidRPr="007479DF">
        <w:rPr>
          <w:rFonts w:ascii="Times New Roman" w:hAnsi="Times New Roman" w:cs="Times New Roman"/>
        </w:rPr>
        <w:t xml:space="preserve">их </w:t>
      </w:r>
      <w:r w:rsidRPr="007479DF">
        <w:rPr>
          <w:rFonts w:ascii="Times New Roman" w:hAnsi="Times New Roman" w:cs="Times New Roman"/>
        </w:rPr>
        <w:t>размера в целях обеспечения имущественной отве</w:t>
      </w:r>
      <w:r w:rsidR="00BE6E63" w:rsidRPr="007479DF">
        <w:rPr>
          <w:rFonts w:ascii="Times New Roman" w:hAnsi="Times New Roman" w:cs="Times New Roman"/>
        </w:rPr>
        <w:t>т</w:t>
      </w:r>
      <w:r w:rsidRPr="007479DF">
        <w:rPr>
          <w:rFonts w:ascii="Times New Roman" w:hAnsi="Times New Roman" w:cs="Times New Roman"/>
        </w:rPr>
        <w:t xml:space="preserve">ственности членов </w:t>
      </w:r>
      <w:r w:rsidR="00734B0E" w:rsidRPr="007479DF">
        <w:rPr>
          <w:rFonts w:ascii="Times New Roman" w:hAnsi="Times New Roman" w:cs="Times New Roman"/>
        </w:rPr>
        <w:t>Союза</w:t>
      </w:r>
      <w:r w:rsidRPr="007479DF">
        <w:rPr>
          <w:rFonts w:ascii="Times New Roman" w:hAnsi="Times New Roman" w:cs="Times New Roman"/>
        </w:rPr>
        <w:t xml:space="preserve"> по обязательс</w:t>
      </w:r>
      <w:r w:rsidR="00BE6E63" w:rsidRPr="007479DF">
        <w:rPr>
          <w:rFonts w:ascii="Times New Roman" w:hAnsi="Times New Roman" w:cs="Times New Roman"/>
        </w:rPr>
        <w:t>т</w:t>
      </w:r>
      <w:r w:rsidRPr="007479DF">
        <w:rPr>
          <w:rFonts w:ascii="Times New Roman" w:hAnsi="Times New Roman" w:cs="Times New Roman"/>
        </w:rPr>
        <w:t>вам, возникшим вследс</w:t>
      </w:r>
      <w:r w:rsidR="00BE6E63" w:rsidRPr="007479DF">
        <w:rPr>
          <w:rFonts w:ascii="Times New Roman" w:hAnsi="Times New Roman" w:cs="Times New Roman"/>
        </w:rPr>
        <w:t xml:space="preserve">твие причинения вреда </w:t>
      </w:r>
      <w:r w:rsidR="00922D63" w:rsidRPr="007479DF">
        <w:rPr>
          <w:rFonts w:ascii="Times New Roman" w:hAnsi="Times New Roman" w:cs="Times New Roman"/>
        </w:rPr>
        <w:t>личности или имуществу гражданина, имуществу юридического лица вследствие разрушения, повреждения здания, сооружения либо части здания или сооружения и обязательствам, возникшим вследствие неисполнения или ненадлежащего исполнения членами Союза обязательств по договорам строительного подряда, заключенным с использованием</w:t>
      </w:r>
      <w:proofErr w:type="gramEnd"/>
      <w:r w:rsidR="00922D63" w:rsidRPr="007479DF">
        <w:rPr>
          <w:rFonts w:ascii="Times New Roman" w:hAnsi="Times New Roman" w:cs="Times New Roman"/>
        </w:rPr>
        <w:t xml:space="preserve"> конкурентных способов заключения договоров.</w:t>
      </w:r>
    </w:p>
    <w:p w:rsidR="0083719F" w:rsidRPr="007479DF" w:rsidRDefault="002B78B6" w:rsidP="007479DF">
      <w:pPr>
        <w:pStyle w:val="a8"/>
        <w:numPr>
          <w:ilvl w:val="1"/>
          <w:numId w:val="5"/>
        </w:numPr>
        <w:tabs>
          <w:tab w:val="left" w:pos="1134"/>
        </w:tabs>
        <w:spacing w:line="276" w:lineRule="auto"/>
        <w:ind w:left="0" w:firstLine="709"/>
        <w:contextualSpacing w:val="0"/>
        <w:jc w:val="both"/>
        <w:rPr>
          <w:rFonts w:ascii="Times New Roman" w:hAnsi="Times New Roman" w:cs="Times New Roman"/>
        </w:rPr>
      </w:pPr>
      <w:r w:rsidRPr="007479DF">
        <w:rPr>
          <w:rFonts w:ascii="Times New Roman" w:hAnsi="Times New Roman" w:cs="Times New Roman"/>
        </w:rPr>
        <w:t xml:space="preserve">В основе инвестиционной политики </w:t>
      </w:r>
      <w:r w:rsidR="00734B0E" w:rsidRPr="007479DF">
        <w:rPr>
          <w:rFonts w:ascii="Times New Roman" w:hAnsi="Times New Roman" w:cs="Times New Roman"/>
        </w:rPr>
        <w:t>Союза</w:t>
      </w:r>
      <w:r w:rsidRPr="007479DF">
        <w:rPr>
          <w:rFonts w:ascii="Times New Roman" w:hAnsi="Times New Roman" w:cs="Times New Roman"/>
        </w:rPr>
        <w:t xml:space="preserve"> лежит стратегия сохранения и увеличения </w:t>
      </w:r>
      <w:r w:rsidR="00922D63" w:rsidRPr="007479DF">
        <w:rPr>
          <w:rFonts w:ascii="Times New Roman" w:hAnsi="Times New Roman" w:cs="Times New Roman"/>
        </w:rPr>
        <w:t xml:space="preserve">компенсационных фондов </w:t>
      </w:r>
      <w:r w:rsidR="00F76E34" w:rsidRPr="007479DF">
        <w:rPr>
          <w:rFonts w:ascii="Times New Roman" w:hAnsi="Times New Roman" w:cs="Times New Roman"/>
        </w:rPr>
        <w:t>Союза</w:t>
      </w:r>
      <w:r w:rsidR="00BE6E63" w:rsidRPr="007479DF">
        <w:rPr>
          <w:rFonts w:ascii="Times New Roman" w:hAnsi="Times New Roman" w:cs="Times New Roman"/>
        </w:rPr>
        <w:t>, предполагающая использование системы контроля рисков для получения среднего стабильного дохода при минимальном уровне риска</w:t>
      </w:r>
      <w:r w:rsidRPr="007479DF">
        <w:rPr>
          <w:rFonts w:ascii="Times New Roman" w:hAnsi="Times New Roman" w:cs="Times New Roman"/>
        </w:rPr>
        <w:t>.</w:t>
      </w:r>
    </w:p>
    <w:p w:rsidR="00C576DF" w:rsidRPr="007479DF" w:rsidRDefault="00C576DF" w:rsidP="007479DF">
      <w:pPr>
        <w:tabs>
          <w:tab w:val="left" w:pos="1134"/>
        </w:tabs>
        <w:spacing w:line="276" w:lineRule="auto"/>
        <w:jc w:val="both"/>
        <w:rPr>
          <w:rFonts w:ascii="Times New Roman" w:hAnsi="Times New Roman" w:cs="Times New Roman"/>
        </w:rPr>
      </w:pPr>
    </w:p>
    <w:p w:rsidR="004279CA" w:rsidRPr="007479DF" w:rsidRDefault="00A32201" w:rsidP="007479DF">
      <w:pPr>
        <w:pStyle w:val="a8"/>
        <w:numPr>
          <w:ilvl w:val="0"/>
          <w:numId w:val="5"/>
        </w:numPr>
        <w:tabs>
          <w:tab w:val="left" w:pos="284"/>
        </w:tabs>
        <w:spacing w:line="276" w:lineRule="auto"/>
        <w:ind w:left="0" w:firstLine="0"/>
        <w:contextualSpacing w:val="0"/>
        <w:jc w:val="center"/>
        <w:rPr>
          <w:rFonts w:ascii="Times New Roman" w:hAnsi="Times New Roman" w:cs="Times New Roman"/>
          <w:b/>
        </w:rPr>
      </w:pPr>
      <w:r w:rsidRPr="007479DF">
        <w:rPr>
          <w:rFonts w:ascii="Times New Roman" w:hAnsi="Times New Roman" w:cs="Times New Roman"/>
          <w:b/>
        </w:rPr>
        <w:t>ПОРЯДОК И ПРАВИЛА ФОРМИРОВАНИЯ ИНВЕСТИЦИОННОГО ПОРТФЕЛЯ</w:t>
      </w:r>
    </w:p>
    <w:p w:rsidR="004279CA" w:rsidRPr="007479DF" w:rsidRDefault="004279CA" w:rsidP="007479DF">
      <w:pPr>
        <w:pStyle w:val="a8"/>
        <w:tabs>
          <w:tab w:val="left" w:pos="284"/>
        </w:tabs>
        <w:spacing w:line="276" w:lineRule="auto"/>
        <w:ind w:left="0"/>
        <w:contextualSpacing w:val="0"/>
        <w:rPr>
          <w:rFonts w:ascii="Times New Roman" w:hAnsi="Times New Roman" w:cs="Times New Roman"/>
          <w:b/>
        </w:rPr>
      </w:pPr>
    </w:p>
    <w:p w:rsidR="004279CA" w:rsidRPr="007479DF" w:rsidRDefault="00922D63" w:rsidP="007479DF">
      <w:pPr>
        <w:pStyle w:val="a8"/>
        <w:numPr>
          <w:ilvl w:val="1"/>
          <w:numId w:val="5"/>
        </w:numPr>
        <w:tabs>
          <w:tab w:val="left" w:pos="1134"/>
          <w:tab w:val="left" w:pos="1418"/>
        </w:tabs>
        <w:spacing w:line="276" w:lineRule="auto"/>
        <w:ind w:left="0" w:firstLine="709"/>
        <w:contextualSpacing w:val="0"/>
        <w:jc w:val="both"/>
        <w:rPr>
          <w:rFonts w:ascii="Times New Roman" w:hAnsi="Times New Roman" w:cs="Times New Roman"/>
        </w:rPr>
      </w:pPr>
      <w:proofErr w:type="gramStart"/>
      <w:r w:rsidRPr="007479DF">
        <w:rPr>
          <w:rFonts w:ascii="Times New Roman" w:hAnsi="Times New Roman" w:cs="Times New Roman"/>
        </w:rPr>
        <w:t xml:space="preserve">Компенсационные </w:t>
      </w:r>
      <w:r w:rsidR="00BE6E63" w:rsidRPr="007479DF">
        <w:rPr>
          <w:rFonts w:ascii="Times New Roman" w:hAnsi="Times New Roman" w:cs="Times New Roman"/>
        </w:rPr>
        <w:t>фонд</w:t>
      </w:r>
      <w:r w:rsidRPr="007479DF">
        <w:rPr>
          <w:rFonts w:ascii="Times New Roman" w:hAnsi="Times New Roman" w:cs="Times New Roman"/>
        </w:rPr>
        <w:t>ы</w:t>
      </w:r>
      <w:r w:rsidR="00BE6E63" w:rsidRPr="007479DF">
        <w:rPr>
          <w:rFonts w:ascii="Times New Roman" w:hAnsi="Times New Roman" w:cs="Times New Roman"/>
        </w:rPr>
        <w:t xml:space="preserve"> </w:t>
      </w:r>
      <w:r w:rsidR="00734B0E" w:rsidRPr="007479DF">
        <w:rPr>
          <w:rFonts w:ascii="Times New Roman" w:hAnsi="Times New Roman" w:cs="Times New Roman"/>
        </w:rPr>
        <w:t>Союза</w:t>
      </w:r>
      <w:r w:rsidR="00D33B36" w:rsidRPr="007479DF">
        <w:rPr>
          <w:rFonts w:ascii="Times New Roman" w:hAnsi="Times New Roman" w:cs="Times New Roman"/>
        </w:rPr>
        <w:t xml:space="preserve"> </w:t>
      </w:r>
      <w:r w:rsidR="00BE6E63" w:rsidRPr="007479DF">
        <w:rPr>
          <w:rFonts w:ascii="Times New Roman" w:hAnsi="Times New Roman" w:cs="Times New Roman"/>
        </w:rPr>
        <w:t xml:space="preserve">формируется исключительно в денежной форме за счет взносов членов </w:t>
      </w:r>
      <w:r w:rsidR="00734B0E" w:rsidRPr="007479DF">
        <w:rPr>
          <w:rFonts w:ascii="Times New Roman" w:hAnsi="Times New Roman" w:cs="Times New Roman"/>
        </w:rPr>
        <w:t>Союза</w:t>
      </w:r>
      <w:r w:rsidR="004E5193" w:rsidRPr="007479DF">
        <w:rPr>
          <w:rFonts w:ascii="Times New Roman" w:hAnsi="Times New Roman" w:cs="Times New Roman"/>
        </w:rPr>
        <w:t xml:space="preserve"> в порядке, предусмотренном </w:t>
      </w:r>
      <w:r w:rsidR="00D33B36" w:rsidRPr="007479DF">
        <w:rPr>
          <w:rFonts w:ascii="Times New Roman" w:hAnsi="Times New Roman" w:cs="Times New Roman"/>
        </w:rPr>
        <w:t xml:space="preserve">Градостроительным кодексом Российской Федерации, Уставом </w:t>
      </w:r>
      <w:r w:rsidR="00F3460C" w:rsidRPr="007479DF">
        <w:rPr>
          <w:rFonts w:ascii="Times New Roman" w:hAnsi="Times New Roman" w:cs="Times New Roman"/>
        </w:rPr>
        <w:t>Союза</w:t>
      </w:r>
      <w:r w:rsidR="00D33B36" w:rsidRPr="007479DF">
        <w:rPr>
          <w:rFonts w:ascii="Times New Roman" w:hAnsi="Times New Roman" w:cs="Times New Roman"/>
        </w:rPr>
        <w:t>, Положением о компенсационном фонде</w:t>
      </w:r>
      <w:r w:rsidR="00094039" w:rsidRPr="007479DF">
        <w:rPr>
          <w:rFonts w:ascii="Times New Roman" w:hAnsi="Times New Roman" w:cs="Times New Roman"/>
        </w:rPr>
        <w:t xml:space="preserve"> возмещения вреда</w:t>
      </w:r>
      <w:r w:rsidR="00D33B36" w:rsidRPr="007479DF">
        <w:rPr>
          <w:rFonts w:ascii="Times New Roman" w:hAnsi="Times New Roman" w:cs="Times New Roman"/>
        </w:rPr>
        <w:t xml:space="preserve"> </w:t>
      </w:r>
      <w:r w:rsidR="00F3460C" w:rsidRPr="007479DF">
        <w:rPr>
          <w:rFonts w:ascii="Times New Roman" w:hAnsi="Times New Roman" w:cs="Times New Roman"/>
        </w:rPr>
        <w:t>Союза</w:t>
      </w:r>
      <w:r w:rsidR="00D33B36" w:rsidRPr="007479DF">
        <w:rPr>
          <w:rFonts w:ascii="Times New Roman" w:hAnsi="Times New Roman" w:cs="Times New Roman"/>
        </w:rPr>
        <w:t>,</w:t>
      </w:r>
      <w:r w:rsidR="00094039" w:rsidRPr="007479DF">
        <w:rPr>
          <w:rFonts w:ascii="Times New Roman" w:hAnsi="Times New Roman" w:cs="Times New Roman"/>
        </w:rPr>
        <w:t xml:space="preserve"> Положения о компенсационном фонде обеспечения договорных обязательств,</w:t>
      </w:r>
      <w:r w:rsidR="00D33B36" w:rsidRPr="007479DF">
        <w:rPr>
          <w:rFonts w:ascii="Times New Roman" w:hAnsi="Times New Roman" w:cs="Times New Roman"/>
        </w:rPr>
        <w:t xml:space="preserve"> иными внутренними документами </w:t>
      </w:r>
      <w:r w:rsidR="00F3460C" w:rsidRPr="007479DF">
        <w:rPr>
          <w:rFonts w:ascii="Times New Roman" w:hAnsi="Times New Roman" w:cs="Times New Roman"/>
        </w:rPr>
        <w:t>Союза</w:t>
      </w:r>
      <w:r w:rsidR="004E5193" w:rsidRPr="007479DF">
        <w:rPr>
          <w:rFonts w:ascii="Times New Roman" w:hAnsi="Times New Roman" w:cs="Times New Roman"/>
        </w:rPr>
        <w:t>, а так же за счет дохода</w:t>
      </w:r>
      <w:r w:rsidR="009111DB" w:rsidRPr="007479DF">
        <w:rPr>
          <w:rFonts w:ascii="Times New Roman" w:hAnsi="Times New Roman" w:cs="Times New Roman"/>
        </w:rPr>
        <w:t>,</w:t>
      </w:r>
      <w:r w:rsidR="004E5193" w:rsidRPr="007479DF">
        <w:rPr>
          <w:rFonts w:ascii="Times New Roman" w:hAnsi="Times New Roman" w:cs="Times New Roman"/>
        </w:rPr>
        <w:t xml:space="preserve"> полученного от размещения средств </w:t>
      </w:r>
      <w:r w:rsidR="00094039" w:rsidRPr="007479DF">
        <w:rPr>
          <w:rFonts w:ascii="Times New Roman" w:hAnsi="Times New Roman" w:cs="Times New Roman"/>
        </w:rPr>
        <w:t xml:space="preserve">компенсационных фондов </w:t>
      </w:r>
      <w:r w:rsidR="00F3460C" w:rsidRPr="007479DF">
        <w:rPr>
          <w:rFonts w:ascii="Times New Roman" w:hAnsi="Times New Roman" w:cs="Times New Roman"/>
        </w:rPr>
        <w:t xml:space="preserve">Союза </w:t>
      </w:r>
      <w:r w:rsidR="004E5193" w:rsidRPr="007479DF">
        <w:rPr>
          <w:rFonts w:ascii="Times New Roman" w:hAnsi="Times New Roman" w:cs="Times New Roman"/>
        </w:rPr>
        <w:t>(за вычетом</w:t>
      </w:r>
      <w:r w:rsidR="00094039" w:rsidRPr="007479DF">
        <w:rPr>
          <w:rFonts w:ascii="Times New Roman" w:hAnsi="Times New Roman" w:cs="Times New Roman"/>
        </w:rPr>
        <w:t xml:space="preserve"> суммы налога на </w:t>
      </w:r>
      <w:r w:rsidR="00094039" w:rsidRPr="007479DF">
        <w:rPr>
          <w:rFonts w:ascii="Times New Roman" w:hAnsi="Times New Roman" w:cs="Times New Roman"/>
        </w:rPr>
        <w:lastRenderedPageBreak/>
        <w:t>прибыль организаций</w:t>
      </w:r>
      <w:proofErr w:type="gramEnd"/>
      <w:r w:rsidR="00094039" w:rsidRPr="007479DF">
        <w:rPr>
          <w:rFonts w:ascii="Times New Roman" w:hAnsi="Times New Roman" w:cs="Times New Roman"/>
        </w:rPr>
        <w:t xml:space="preserve">, исчисленного с соответствующего дохода от размещения </w:t>
      </w:r>
      <w:proofErr w:type="spellStart"/>
      <w:r w:rsidR="00094039" w:rsidRPr="007479DF">
        <w:rPr>
          <w:rFonts w:ascii="Times New Roman" w:hAnsi="Times New Roman" w:cs="Times New Roman"/>
        </w:rPr>
        <w:t>и</w:t>
      </w:r>
      <w:r w:rsidR="004E5193" w:rsidRPr="007479DF">
        <w:rPr>
          <w:rFonts w:ascii="Times New Roman" w:hAnsi="Times New Roman" w:cs="Times New Roman"/>
        </w:rPr>
        <w:t>расходов</w:t>
      </w:r>
      <w:proofErr w:type="spellEnd"/>
      <w:r w:rsidR="009111DB" w:rsidRPr="007479DF">
        <w:rPr>
          <w:rFonts w:ascii="Times New Roman" w:hAnsi="Times New Roman" w:cs="Times New Roman"/>
        </w:rPr>
        <w:t>,</w:t>
      </w:r>
      <w:r w:rsidR="004E5193" w:rsidRPr="007479DF">
        <w:rPr>
          <w:rFonts w:ascii="Times New Roman" w:hAnsi="Times New Roman" w:cs="Times New Roman"/>
        </w:rPr>
        <w:t xml:space="preserve"> связанных с обеспечением надлежащих условий инвестирования средств компенсационного фонда</w:t>
      </w:r>
      <w:r w:rsidR="00D33B36" w:rsidRPr="007479DF">
        <w:rPr>
          <w:rFonts w:ascii="Times New Roman" w:hAnsi="Times New Roman" w:cs="Times New Roman"/>
        </w:rPr>
        <w:t xml:space="preserve"> </w:t>
      </w:r>
      <w:r w:rsidR="00F3460C" w:rsidRPr="007479DF">
        <w:rPr>
          <w:rFonts w:ascii="Times New Roman" w:hAnsi="Times New Roman" w:cs="Times New Roman"/>
        </w:rPr>
        <w:t>Союза</w:t>
      </w:r>
      <w:r w:rsidR="004E5193" w:rsidRPr="007479DF">
        <w:rPr>
          <w:rFonts w:ascii="Times New Roman" w:hAnsi="Times New Roman" w:cs="Times New Roman"/>
        </w:rPr>
        <w:t>).</w:t>
      </w:r>
    </w:p>
    <w:p w:rsidR="004279CA" w:rsidRPr="007479DF" w:rsidRDefault="00704AEF" w:rsidP="007479DF">
      <w:pPr>
        <w:pStyle w:val="a8"/>
        <w:numPr>
          <w:ilvl w:val="1"/>
          <w:numId w:val="5"/>
        </w:numPr>
        <w:tabs>
          <w:tab w:val="left" w:pos="1134"/>
          <w:tab w:val="left" w:pos="1418"/>
        </w:tabs>
        <w:spacing w:line="276" w:lineRule="auto"/>
        <w:ind w:left="0" w:firstLine="709"/>
        <w:contextualSpacing w:val="0"/>
        <w:jc w:val="both"/>
        <w:rPr>
          <w:rFonts w:ascii="Times New Roman" w:hAnsi="Times New Roman" w:cs="Times New Roman"/>
        </w:rPr>
      </w:pPr>
      <w:r w:rsidRPr="007479DF">
        <w:rPr>
          <w:rFonts w:ascii="Times New Roman" w:hAnsi="Times New Roman" w:cs="Times New Roman"/>
        </w:rPr>
        <w:t>Средства компенсационного фонда возмещения вреда и компенсационного фонда обеспечения договорных обязательств Союза размещаются на специальных банковских счетах, открытых в российских кредитных организациях, соответствующих требованиям, установленным Правительством Российской Федерации</w:t>
      </w:r>
    </w:p>
    <w:p w:rsidR="004279CA" w:rsidRPr="007479DF" w:rsidRDefault="00704AEF" w:rsidP="007479DF">
      <w:pPr>
        <w:pStyle w:val="a8"/>
        <w:numPr>
          <w:ilvl w:val="1"/>
          <w:numId w:val="5"/>
        </w:numPr>
        <w:tabs>
          <w:tab w:val="left" w:pos="1134"/>
          <w:tab w:val="left" w:pos="1418"/>
        </w:tabs>
        <w:spacing w:line="276" w:lineRule="auto"/>
        <w:ind w:left="0" w:firstLine="709"/>
        <w:contextualSpacing w:val="0"/>
        <w:jc w:val="both"/>
        <w:rPr>
          <w:rFonts w:ascii="Times New Roman" w:hAnsi="Times New Roman" w:cs="Times New Roman"/>
        </w:rPr>
      </w:pPr>
      <w:r w:rsidRPr="007479DF">
        <w:rPr>
          <w:rFonts w:ascii="Times New Roman" w:hAnsi="Times New Roman" w:cs="Times New Roman"/>
        </w:rPr>
        <w:t>Специальный банковский счет открывается отдельно для размещения средств компенсационного фонда возмещения вреда</w:t>
      </w:r>
      <w:r w:rsidR="00E1182C" w:rsidRPr="007479DF">
        <w:rPr>
          <w:rFonts w:ascii="Times New Roman" w:hAnsi="Times New Roman" w:cs="Times New Roman"/>
        </w:rPr>
        <w:t xml:space="preserve"> и</w:t>
      </w:r>
      <w:r w:rsidRPr="007479DF">
        <w:rPr>
          <w:rFonts w:ascii="Times New Roman" w:hAnsi="Times New Roman" w:cs="Times New Roman"/>
        </w:rPr>
        <w:t xml:space="preserve"> средств компенсационного фонда обеспечения договорных обязательств. Договоры специального банковского счета являются бессрочными</w:t>
      </w:r>
      <w:r w:rsidR="002B78B6" w:rsidRPr="007479DF">
        <w:rPr>
          <w:rFonts w:ascii="Times New Roman" w:hAnsi="Times New Roman" w:cs="Times New Roman"/>
        </w:rPr>
        <w:t>.</w:t>
      </w:r>
    </w:p>
    <w:p w:rsidR="004279CA" w:rsidRPr="007479DF" w:rsidRDefault="00704AEF" w:rsidP="007479DF">
      <w:pPr>
        <w:pStyle w:val="a8"/>
        <w:numPr>
          <w:ilvl w:val="1"/>
          <w:numId w:val="5"/>
        </w:numPr>
        <w:tabs>
          <w:tab w:val="left" w:pos="1134"/>
          <w:tab w:val="left" w:pos="1418"/>
        </w:tabs>
        <w:spacing w:line="276" w:lineRule="auto"/>
        <w:ind w:left="0" w:firstLine="709"/>
        <w:contextualSpacing w:val="0"/>
        <w:jc w:val="both"/>
        <w:rPr>
          <w:rFonts w:ascii="Times New Roman" w:hAnsi="Times New Roman" w:cs="Times New Roman"/>
        </w:rPr>
      </w:pPr>
      <w:r w:rsidRPr="007479DF">
        <w:rPr>
          <w:rFonts w:ascii="Times New Roman" w:hAnsi="Times New Roman" w:cs="Times New Roman"/>
        </w:rPr>
        <w:t>Учет средств компенсационного фонда возмещения вреда и средств компенсационного фонда обеспечения договорных обязательств ведется Союзом раздельно от учета е</w:t>
      </w:r>
      <w:r w:rsidR="00E1182C" w:rsidRPr="007479DF">
        <w:rPr>
          <w:rFonts w:ascii="Times New Roman" w:hAnsi="Times New Roman" w:cs="Times New Roman"/>
        </w:rPr>
        <w:t>го</w:t>
      </w:r>
      <w:r w:rsidRPr="007479DF">
        <w:rPr>
          <w:rFonts w:ascii="Times New Roman" w:hAnsi="Times New Roman" w:cs="Times New Roman"/>
        </w:rPr>
        <w:t xml:space="preserve"> иного имущества. На средства компенсационных фондов Союза не может быть обращено взыскание по </w:t>
      </w:r>
      <w:r w:rsidR="00E1182C" w:rsidRPr="007479DF">
        <w:rPr>
          <w:rFonts w:ascii="Times New Roman" w:hAnsi="Times New Roman" w:cs="Times New Roman"/>
        </w:rPr>
        <w:t>его</w:t>
      </w:r>
      <w:r w:rsidRPr="007479DF">
        <w:rPr>
          <w:rFonts w:ascii="Times New Roman" w:hAnsi="Times New Roman" w:cs="Times New Roman"/>
        </w:rPr>
        <w:t xml:space="preserve"> обязательствам, за исключением случаев, предусмотренных пунктами 5.5</w:t>
      </w:r>
      <w:r w:rsidR="00E1182C" w:rsidRPr="007479DF">
        <w:rPr>
          <w:rFonts w:ascii="Times New Roman" w:hAnsi="Times New Roman" w:cs="Times New Roman"/>
        </w:rPr>
        <w:t>.</w:t>
      </w:r>
      <w:r w:rsidRPr="007479DF">
        <w:rPr>
          <w:rFonts w:ascii="Times New Roman" w:hAnsi="Times New Roman" w:cs="Times New Roman"/>
        </w:rPr>
        <w:t xml:space="preserve"> и 5.6</w:t>
      </w:r>
      <w:r w:rsidR="00E1182C" w:rsidRPr="007479DF">
        <w:rPr>
          <w:rFonts w:ascii="Times New Roman" w:hAnsi="Times New Roman" w:cs="Times New Roman"/>
        </w:rPr>
        <w:t>.</w:t>
      </w:r>
      <w:r w:rsidRPr="007479DF">
        <w:rPr>
          <w:rFonts w:ascii="Times New Roman" w:hAnsi="Times New Roman" w:cs="Times New Roman"/>
        </w:rPr>
        <w:t xml:space="preserve"> настоящей статьи Инвестиционной декларации, и такие средства не включаются в конкурсную массу при признании судом Союза несостоятельным (банкротом)</w:t>
      </w:r>
      <w:r w:rsidR="002B78B6" w:rsidRPr="007479DF">
        <w:rPr>
          <w:rFonts w:ascii="Times New Roman" w:hAnsi="Times New Roman" w:cs="Times New Roman"/>
        </w:rPr>
        <w:t>.</w:t>
      </w:r>
    </w:p>
    <w:p w:rsidR="004279CA" w:rsidRPr="007479DF" w:rsidRDefault="00704AEF" w:rsidP="007479DF">
      <w:pPr>
        <w:pStyle w:val="a8"/>
        <w:numPr>
          <w:ilvl w:val="1"/>
          <w:numId w:val="5"/>
        </w:numPr>
        <w:tabs>
          <w:tab w:val="left" w:pos="1134"/>
          <w:tab w:val="left" w:pos="1418"/>
        </w:tabs>
        <w:spacing w:line="276" w:lineRule="auto"/>
        <w:ind w:left="0" w:firstLine="709"/>
        <w:contextualSpacing w:val="0"/>
        <w:jc w:val="both"/>
        <w:rPr>
          <w:rFonts w:ascii="Times New Roman" w:hAnsi="Times New Roman" w:cs="Times New Roman"/>
        </w:rPr>
      </w:pPr>
      <w:r w:rsidRPr="007479DF">
        <w:rPr>
          <w:rFonts w:ascii="Times New Roman" w:eastAsiaTheme="minorEastAsia" w:hAnsi="Times New Roman" w:cs="Times New Roman"/>
        </w:rPr>
        <w:t>Права на средства компенсационных фондов Союза, размещенные на специальных банковских счетах, принадлежат владельцу счетов. При исключении Союза из государственного реестра саморегулируемых организаций права на средства компенсационного фонда возмещения вреда и компенсационного фонда обеспечения договорных обязательств переходят к Национальному объединению саморегулируемых организаций</w:t>
      </w:r>
      <w:r w:rsidR="00772BE0" w:rsidRPr="007479DF">
        <w:rPr>
          <w:rFonts w:ascii="Times New Roman" w:eastAsiaTheme="minorEastAsia" w:hAnsi="Times New Roman" w:cs="Times New Roman"/>
        </w:rPr>
        <w:t>.</w:t>
      </w:r>
    </w:p>
    <w:p w:rsidR="004279CA" w:rsidRPr="007479DF" w:rsidRDefault="00704AEF" w:rsidP="007479DF">
      <w:pPr>
        <w:pStyle w:val="a8"/>
        <w:numPr>
          <w:ilvl w:val="1"/>
          <w:numId w:val="5"/>
        </w:numPr>
        <w:tabs>
          <w:tab w:val="left" w:pos="1134"/>
          <w:tab w:val="left" w:pos="1418"/>
        </w:tabs>
        <w:spacing w:line="276" w:lineRule="auto"/>
        <w:ind w:left="0" w:firstLine="709"/>
        <w:contextualSpacing w:val="0"/>
        <w:jc w:val="both"/>
        <w:rPr>
          <w:rFonts w:ascii="Times New Roman" w:hAnsi="Times New Roman" w:cs="Times New Roman"/>
        </w:rPr>
      </w:pPr>
      <w:proofErr w:type="gramStart"/>
      <w:r w:rsidRPr="007479DF">
        <w:rPr>
          <w:rFonts w:ascii="Times New Roman" w:eastAsiaTheme="minorEastAsia" w:hAnsi="Times New Roman" w:cs="Times New Roman"/>
        </w:rPr>
        <w:t>Одним из существенных условий договора специального банковского счета является согласие Союза на предоставление кредитной организацией, в которой открыт специальный банковский счет, по запросу органа надзора за саморегулируемыми организациями информации о выплатах из средств компенсационного фонда (компенсационных фондов) Союза, об остатке средств на специальном счете (счетах), а также о средствах компенсационного фонда Союза, размещенных во вкладах (депозитах) и в иных финансовых</w:t>
      </w:r>
      <w:proofErr w:type="gramEnd"/>
      <w:r w:rsidRPr="007479DF">
        <w:rPr>
          <w:rFonts w:ascii="Times New Roman" w:eastAsiaTheme="minorEastAsia" w:hAnsi="Times New Roman" w:cs="Times New Roman"/>
        </w:rPr>
        <w:t xml:space="preserve"> </w:t>
      </w:r>
      <w:proofErr w:type="gramStart"/>
      <w:r w:rsidRPr="007479DF">
        <w:rPr>
          <w:rFonts w:ascii="Times New Roman" w:eastAsiaTheme="minorEastAsia" w:hAnsi="Times New Roman" w:cs="Times New Roman"/>
        </w:rPr>
        <w:t>активах</w:t>
      </w:r>
      <w:proofErr w:type="gramEnd"/>
      <w:r w:rsidRPr="007479DF">
        <w:rPr>
          <w:rFonts w:ascii="Times New Roman" w:eastAsiaTheme="minorEastAsia" w:hAnsi="Times New Roman" w:cs="Times New Roman"/>
        </w:rPr>
        <w:t xml:space="preserve"> Союза, по форме, установленной Банком России</w:t>
      </w:r>
      <w:r w:rsidR="009C063A" w:rsidRPr="007479DF">
        <w:rPr>
          <w:rFonts w:ascii="Times New Roman" w:eastAsiaTheme="minorEastAsia" w:hAnsi="Times New Roman" w:cs="Times New Roman"/>
        </w:rPr>
        <w:t>.</w:t>
      </w:r>
    </w:p>
    <w:p w:rsidR="004279CA" w:rsidRPr="007479DF" w:rsidRDefault="00704AEF" w:rsidP="007479DF">
      <w:pPr>
        <w:pStyle w:val="a8"/>
        <w:numPr>
          <w:ilvl w:val="1"/>
          <w:numId w:val="5"/>
        </w:numPr>
        <w:tabs>
          <w:tab w:val="left" w:pos="1134"/>
          <w:tab w:val="left" w:pos="1418"/>
        </w:tabs>
        <w:spacing w:line="276" w:lineRule="auto"/>
        <w:ind w:left="0" w:firstLine="709"/>
        <w:contextualSpacing w:val="0"/>
        <w:jc w:val="both"/>
        <w:rPr>
          <w:rFonts w:ascii="Times New Roman" w:hAnsi="Times New Roman" w:cs="Times New Roman"/>
        </w:rPr>
      </w:pPr>
      <w:r w:rsidRPr="007479DF">
        <w:rPr>
          <w:rFonts w:ascii="Times New Roman" w:hAnsi="Times New Roman" w:cs="Times New Roman"/>
        </w:rPr>
        <w:t xml:space="preserve">Средства компенсационного фонда возмещения вреда в целях сохранения и увеличения их размера размещаются и (или) инвестируются в порядке и на условиях, которые установлены Правительством Российской Федерации. Размещение и (или) инвестирование средств компенсационного фонда возмещения вреда Союза осуществляются с учетом обеспечения исполнения обязательств Союза с учетом пункта </w:t>
      </w:r>
      <w:r w:rsidR="00E80148" w:rsidRPr="007479DF">
        <w:rPr>
          <w:rFonts w:ascii="Times New Roman" w:hAnsi="Times New Roman" w:cs="Times New Roman"/>
        </w:rPr>
        <w:t>5.9.</w:t>
      </w:r>
      <w:r w:rsidRPr="007479DF">
        <w:rPr>
          <w:rFonts w:ascii="Times New Roman" w:hAnsi="Times New Roman" w:cs="Times New Roman"/>
        </w:rPr>
        <w:t xml:space="preserve"> настоящей Инвестиционной декларации</w:t>
      </w:r>
      <w:r w:rsidR="00B73CF3" w:rsidRPr="007479DF">
        <w:rPr>
          <w:rFonts w:ascii="Times New Roman" w:hAnsi="Times New Roman" w:cs="Times New Roman"/>
        </w:rPr>
        <w:t>.</w:t>
      </w:r>
    </w:p>
    <w:p w:rsidR="004279CA" w:rsidRPr="007479DF" w:rsidRDefault="00E80148" w:rsidP="007479DF">
      <w:pPr>
        <w:pStyle w:val="a8"/>
        <w:numPr>
          <w:ilvl w:val="1"/>
          <w:numId w:val="5"/>
        </w:numPr>
        <w:tabs>
          <w:tab w:val="left" w:pos="1134"/>
          <w:tab w:val="left" w:pos="1418"/>
        </w:tabs>
        <w:spacing w:line="276" w:lineRule="auto"/>
        <w:ind w:left="0" w:firstLine="709"/>
        <w:contextualSpacing w:val="0"/>
        <w:jc w:val="both"/>
        <w:rPr>
          <w:rFonts w:ascii="Times New Roman" w:hAnsi="Times New Roman" w:cs="Times New Roman"/>
        </w:rPr>
      </w:pPr>
      <w:r w:rsidRPr="007479DF">
        <w:rPr>
          <w:rFonts w:ascii="Times New Roman" w:hAnsi="Times New Roman" w:cs="Times New Roman"/>
        </w:rPr>
        <w:t>В случаях, порядке и на условиях, которые установлены Правительством Российской Федерации, средства компенсационного фонда возмещения вреда Союза могут передаваться в доверительное управление управляющей компании, имеющей лицензию на осуществление деятельности по управлению ценными бумагами или лицензию на осуществление деятельности по управлению инвестиционными фондами, паевыми инвестиционными фондами и негосударственными пенсионными фондами</w:t>
      </w:r>
      <w:r w:rsidR="00461DB8" w:rsidRPr="007479DF">
        <w:rPr>
          <w:rFonts w:ascii="Times New Roman" w:hAnsi="Times New Roman" w:cs="Times New Roman"/>
        </w:rPr>
        <w:t>.</w:t>
      </w:r>
    </w:p>
    <w:p w:rsidR="004279CA" w:rsidRPr="007479DF" w:rsidRDefault="00E80148" w:rsidP="007479DF">
      <w:pPr>
        <w:pStyle w:val="a8"/>
        <w:numPr>
          <w:ilvl w:val="1"/>
          <w:numId w:val="5"/>
        </w:numPr>
        <w:tabs>
          <w:tab w:val="left" w:pos="1134"/>
          <w:tab w:val="left" w:pos="1418"/>
        </w:tabs>
        <w:spacing w:line="276" w:lineRule="auto"/>
        <w:ind w:left="0" w:firstLine="709"/>
        <w:contextualSpacing w:val="0"/>
        <w:jc w:val="both"/>
        <w:rPr>
          <w:rFonts w:ascii="Times New Roman" w:hAnsi="Times New Roman" w:cs="Times New Roman"/>
        </w:rPr>
      </w:pPr>
      <w:r w:rsidRPr="007479DF">
        <w:rPr>
          <w:rFonts w:ascii="Times New Roman" w:hAnsi="Times New Roman" w:cs="Times New Roman"/>
        </w:rPr>
        <w:t>При необходимости осуществления выплат из средств компенсационного фонда возмещения вреда или из средств компенсационного фонда обеспечения договорных обязатель</w:t>
      </w:r>
      <w:proofErr w:type="gramStart"/>
      <w:r w:rsidRPr="007479DF">
        <w:rPr>
          <w:rFonts w:ascii="Times New Roman" w:hAnsi="Times New Roman" w:cs="Times New Roman"/>
        </w:rPr>
        <w:t>ств ср</w:t>
      </w:r>
      <w:proofErr w:type="gramEnd"/>
      <w:r w:rsidRPr="007479DF">
        <w:rPr>
          <w:rFonts w:ascii="Times New Roman" w:hAnsi="Times New Roman" w:cs="Times New Roman"/>
        </w:rPr>
        <w:t>ок возврата средств из активов не должен превышать 10 (десять) рабочих дней с момента возникновения такой необходимости.</w:t>
      </w:r>
    </w:p>
    <w:p w:rsidR="004279CA" w:rsidRPr="007479DF" w:rsidRDefault="00E80148" w:rsidP="007479DF">
      <w:pPr>
        <w:pStyle w:val="a8"/>
        <w:numPr>
          <w:ilvl w:val="1"/>
          <w:numId w:val="5"/>
        </w:numPr>
        <w:tabs>
          <w:tab w:val="left" w:pos="1276"/>
          <w:tab w:val="left" w:pos="1418"/>
        </w:tabs>
        <w:spacing w:line="276" w:lineRule="auto"/>
        <w:ind w:left="0" w:firstLine="709"/>
        <w:contextualSpacing w:val="0"/>
        <w:jc w:val="both"/>
        <w:rPr>
          <w:rFonts w:ascii="Times New Roman" w:hAnsi="Times New Roman" w:cs="Times New Roman"/>
          <w:color w:val="000000"/>
        </w:rPr>
      </w:pPr>
      <w:r w:rsidRPr="007479DF">
        <w:rPr>
          <w:rFonts w:ascii="Times New Roman" w:hAnsi="Times New Roman" w:cs="Times New Roman"/>
        </w:rPr>
        <w:t xml:space="preserve">Для покрытия возможных убытков, связанных с утратой средств компенсационных фондов при их размещении в кредитных организациях и при их </w:t>
      </w:r>
      <w:r w:rsidRPr="007479DF">
        <w:rPr>
          <w:rFonts w:ascii="Times New Roman" w:hAnsi="Times New Roman" w:cs="Times New Roman"/>
        </w:rPr>
        <w:lastRenderedPageBreak/>
        <w:t>инвестировании в финансовые активы, Союз</w:t>
      </w:r>
      <w:r w:rsidR="00E3221F" w:rsidRPr="007479DF">
        <w:rPr>
          <w:rFonts w:ascii="Times New Roman" w:hAnsi="Times New Roman" w:cs="Times New Roman"/>
        </w:rPr>
        <w:t xml:space="preserve"> </w:t>
      </w:r>
      <w:r w:rsidRPr="007479DF">
        <w:rPr>
          <w:rFonts w:ascii="Times New Roman" w:hAnsi="Times New Roman" w:cs="Times New Roman"/>
        </w:rPr>
        <w:t>вправе применять меры по финансовой защите имущественных интересов, в том числе страхование.</w:t>
      </w:r>
    </w:p>
    <w:p w:rsidR="00E80148" w:rsidRPr="007479DF" w:rsidRDefault="00E80148" w:rsidP="007479DF">
      <w:pPr>
        <w:pStyle w:val="a8"/>
        <w:numPr>
          <w:ilvl w:val="1"/>
          <w:numId w:val="5"/>
        </w:numPr>
        <w:tabs>
          <w:tab w:val="left" w:pos="1276"/>
          <w:tab w:val="left" w:pos="1418"/>
        </w:tabs>
        <w:spacing w:line="276" w:lineRule="auto"/>
        <w:ind w:left="0" w:firstLine="709"/>
        <w:contextualSpacing w:val="0"/>
        <w:jc w:val="both"/>
        <w:rPr>
          <w:rFonts w:ascii="Times New Roman" w:hAnsi="Times New Roman" w:cs="Times New Roman"/>
          <w:color w:val="000000"/>
        </w:rPr>
      </w:pPr>
      <w:proofErr w:type="gramStart"/>
      <w:r w:rsidRPr="007479DF">
        <w:rPr>
          <w:rFonts w:ascii="Times New Roman" w:hAnsi="Times New Roman" w:cs="Times New Roman"/>
        </w:rPr>
        <w:t>Кредитная организация (кредитные организации), на специальном счете которой (которых) будут размещены средства компенсационных фондов или финансовые активы для инвестирования средств компенсационн</w:t>
      </w:r>
      <w:r w:rsidR="004B5441" w:rsidRPr="007479DF">
        <w:rPr>
          <w:rFonts w:ascii="Times New Roman" w:hAnsi="Times New Roman" w:cs="Times New Roman"/>
        </w:rPr>
        <w:t>ых</w:t>
      </w:r>
      <w:r w:rsidRPr="007479DF">
        <w:rPr>
          <w:rFonts w:ascii="Times New Roman" w:hAnsi="Times New Roman" w:cs="Times New Roman"/>
        </w:rPr>
        <w:t xml:space="preserve"> фонд</w:t>
      </w:r>
      <w:r w:rsidR="004B5441" w:rsidRPr="007479DF">
        <w:rPr>
          <w:rFonts w:ascii="Times New Roman" w:hAnsi="Times New Roman" w:cs="Times New Roman"/>
        </w:rPr>
        <w:t>ов</w:t>
      </w:r>
      <w:r w:rsidRPr="007479DF">
        <w:rPr>
          <w:rFonts w:ascii="Times New Roman" w:hAnsi="Times New Roman" w:cs="Times New Roman"/>
        </w:rPr>
        <w:t>, определя</w:t>
      </w:r>
      <w:r w:rsidR="004B5441" w:rsidRPr="007479DF">
        <w:rPr>
          <w:rFonts w:ascii="Times New Roman" w:hAnsi="Times New Roman" w:cs="Times New Roman"/>
        </w:rPr>
        <w:t xml:space="preserve">ется </w:t>
      </w:r>
      <w:r w:rsidRPr="007479DF">
        <w:rPr>
          <w:rFonts w:ascii="Times New Roman" w:hAnsi="Times New Roman" w:cs="Times New Roman"/>
        </w:rPr>
        <w:t>Советом Союза с учетом требований, которые установлены Правительством Российской Федерации.</w:t>
      </w:r>
      <w:proofErr w:type="gramEnd"/>
    </w:p>
    <w:p w:rsidR="002B78B6" w:rsidRPr="007479DF" w:rsidRDefault="002B78B6" w:rsidP="007479DF">
      <w:pPr>
        <w:widowControl/>
        <w:tabs>
          <w:tab w:val="left" w:pos="360"/>
        </w:tabs>
        <w:suppressAutoHyphens/>
        <w:autoSpaceDE/>
        <w:autoSpaceDN/>
        <w:adjustRightInd/>
        <w:spacing w:line="276" w:lineRule="auto"/>
        <w:ind w:firstLine="567"/>
        <w:jc w:val="both"/>
        <w:rPr>
          <w:rFonts w:ascii="Times New Roman" w:hAnsi="Times New Roman" w:cs="Times New Roman"/>
        </w:rPr>
      </w:pPr>
    </w:p>
    <w:p w:rsidR="002B78B6" w:rsidRPr="007479DF" w:rsidRDefault="002F36B3" w:rsidP="007479DF">
      <w:pPr>
        <w:pStyle w:val="ConsPlusNormal"/>
        <w:widowControl/>
        <w:numPr>
          <w:ilvl w:val="0"/>
          <w:numId w:val="5"/>
        </w:numPr>
        <w:tabs>
          <w:tab w:val="left" w:pos="0"/>
          <w:tab w:val="left" w:pos="284"/>
        </w:tabs>
        <w:spacing w:line="276" w:lineRule="auto"/>
        <w:ind w:left="0" w:firstLine="0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7479DF">
        <w:rPr>
          <w:rFonts w:ascii="Times New Roman" w:hAnsi="Times New Roman" w:cs="Times New Roman"/>
          <w:b/>
          <w:sz w:val="24"/>
          <w:szCs w:val="24"/>
        </w:rPr>
        <w:t>КОНТРОЛЬ</w:t>
      </w:r>
      <w:r w:rsidR="002B78B6" w:rsidRPr="007479DF">
        <w:rPr>
          <w:rFonts w:ascii="Times New Roman" w:hAnsi="Times New Roman" w:cs="Times New Roman"/>
          <w:b/>
          <w:sz w:val="24"/>
          <w:szCs w:val="24"/>
        </w:rPr>
        <w:t xml:space="preserve"> ЗА</w:t>
      </w:r>
      <w:proofErr w:type="gramEnd"/>
      <w:r w:rsidR="002B78B6" w:rsidRPr="007479DF">
        <w:rPr>
          <w:rFonts w:ascii="Times New Roman" w:hAnsi="Times New Roman" w:cs="Times New Roman"/>
          <w:b/>
          <w:sz w:val="24"/>
          <w:szCs w:val="24"/>
        </w:rPr>
        <w:t xml:space="preserve"> РАЗМЕЩЕНИЕМ СРЕДСТВ </w:t>
      </w:r>
      <w:r w:rsidR="00E3221F" w:rsidRPr="007479DF">
        <w:rPr>
          <w:rFonts w:ascii="Times New Roman" w:hAnsi="Times New Roman" w:cs="Times New Roman"/>
          <w:b/>
          <w:sz w:val="24"/>
          <w:szCs w:val="24"/>
        </w:rPr>
        <w:t xml:space="preserve">КОМПЕНСАЦИОННЫХ ФОНДОВ </w:t>
      </w:r>
      <w:r w:rsidR="00734B0E" w:rsidRPr="007479DF">
        <w:rPr>
          <w:rFonts w:ascii="Times New Roman" w:hAnsi="Times New Roman" w:cs="Times New Roman"/>
          <w:b/>
          <w:sz w:val="24"/>
          <w:szCs w:val="24"/>
        </w:rPr>
        <w:t>СОЮЗА</w:t>
      </w:r>
    </w:p>
    <w:p w:rsidR="002B78B6" w:rsidRPr="007479DF" w:rsidRDefault="002B78B6" w:rsidP="007479DF">
      <w:pPr>
        <w:pStyle w:val="ConsPlusNormal"/>
        <w:widowControl/>
        <w:spacing w:line="276" w:lineRule="auto"/>
        <w:ind w:left="720" w:firstLine="0"/>
        <w:outlineLvl w:val="1"/>
        <w:rPr>
          <w:rFonts w:ascii="Times New Roman" w:hAnsi="Times New Roman" w:cs="Times New Roman"/>
          <w:sz w:val="24"/>
          <w:szCs w:val="24"/>
        </w:rPr>
      </w:pPr>
    </w:p>
    <w:p w:rsidR="00FB3D7E" w:rsidRPr="007479DF" w:rsidRDefault="002B78B6" w:rsidP="007479DF">
      <w:pPr>
        <w:pStyle w:val="a8"/>
        <w:numPr>
          <w:ilvl w:val="1"/>
          <w:numId w:val="5"/>
        </w:numPr>
        <w:tabs>
          <w:tab w:val="left" w:pos="284"/>
          <w:tab w:val="left" w:pos="1134"/>
        </w:tabs>
        <w:spacing w:line="276" w:lineRule="auto"/>
        <w:ind w:left="0" w:firstLine="709"/>
        <w:contextualSpacing w:val="0"/>
        <w:jc w:val="both"/>
        <w:rPr>
          <w:rFonts w:ascii="Times New Roman" w:hAnsi="Times New Roman" w:cs="Times New Roman"/>
        </w:rPr>
      </w:pPr>
      <w:proofErr w:type="gramStart"/>
      <w:r w:rsidRPr="007479DF">
        <w:rPr>
          <w:rFonts w:ascii="Times New Roman" w:hAnsi="Times New Roman" w:cs="Times New Roman"/>
        </w:rPr>
        <w:t>Контроль за</w:t>
      </w:r>
      <w:proofErr w:type="gramEnd"/>
      <w:r w:rsidRPr="007479DF">
        <w:rPr>
          <w:rFonts w:ascii="Times New Roman" w:hAnsi="Times New Roman" w:cs="Times New Roman"/>
        </w:rPr>
        <w:t xml:space="preserve"> размещением средств </w:t>
      </w:r>
      <w:r w:rsidR="00E3221F" w:rsidRPr="007479DF">
        <w:rPr>
          <w:rFonts w:ascii="Times New Roman" w:hAnsi="Times New Roman" w:cs="Times New Roman"/>
        </w:rPr>
        <w:t xml:space="preserve">компенсационных фондов </w:t>
      </w:r>
      <w:r w:rsidR="00734B0E" w:rsidRPr="007479DF">
        <w:rPr>
          <w:rFonts w:ascii="Times New Roman" w:hAnsi="Times New Roman" w:cs="Times New Roman"/>
        </w:rPr>
        <w:t>Союза</w:t>
      </w:r>
      <w:r w:rsidRPr="007479DF">
        <w:rPr>
          <w:rFonts w:ascii="Times New Roman" w:hAnsi="Times New Roman" w:cs="Times New Roman"/>
        </w:rPr>
        <w:t xml:space="preserve"> осуществляет </w:t>
      </w:r>
      <w:r w:rsidR="00B748D3" w:rsidRPr="007479DF">
        <w:rPr>
          <w:rFonts w:ascii="Times New Roman" w:hAnsi="Times New Roman" w:cs="Times New Roman"/>
        </w:rPr>
        <w:t xml:space="preserve">Директор </w:t>
      </w:r>
      <w:r w:rsidR="00734B0E" w:rsidRPr="007479DF">
        <w:rPr>
          <w:rFonts w:ascii="Times New Roman" w:hAnsi="Times New Roman" w:cs="Times New Roman"/>
        </w:rPr>
        <w:t>Союза</w:t>
      </w:r>
      <w:r w:rsidR="00526C5C" w:rsidRPr="007479DF">
        <w:rPr>
          <w:rFonts w:ascii="Times New Roman" w:hAnsi="Times New Roman" w:cs="Times New Roman"/>
        </w:rPr>
        <w:t>.</w:t>
      </w:r>
    </w:p>
    <w:p w:rsidR="00FB3D7E" w:rsidRPr="007479DF" w:rsidRDefault="00FB3D7E" w:rsidP="007479DF">
      <w:pPr>
        <w:spacing w:line="276" w:lineRule="auto"/>
        <w:ind w:firstLine="539"/>
        <w:jc w:val="both"/>
        <w:rPr>
          <w:rFonts w:ascii="Times New Roman" w:hAnsi="Times New Roman" w:cs="Times New Roman"/>
        </w:rPr>
      </w:pPr>
    </w:p>
    <w:p w:rsidR="00FB3D7E" w:rsidRPr="007479DF" w:rsidRDefault="00F776CE" w:rsidP="007479DF">
      <w:pPr>
        <w:pStyle w:val="a8"/>
        <w:numPr>
          <w:ilvl w:val="0"/>
          <w:numId w:val="5"/>
        </w:numPr>
        <w:tabs>
          <w:tab w:val="left" w:pos="284"/>
        </w:tabs>
        <w:spacing w:line="276" w:lineRule="auto"/>
        <w:ind w:left="0" w:firstLine="0"/>
        <w:contextualSpacing w:val="0"/>
        <w:jc w:val="center"/>
        <w:rPr>
          <w:rFonts w:ascii="Times New Roman" w:hAnsi="Times New Roman" w:cs="Times New Roman"/>
          <w:b/>
        </w:rPr>
      </w:pPr>
      <w:r w:rsidRPr="007479DF">
        <w:rPr>
          <w:rFonts w:ascii="Times New Roman" w:hAnsi="Times New Roman" w:cs="Times New Roman"/>
          <w:b/>
        </w:rPr>
        <w:t>ЗАКЛЮЧИТЕ</w:t>
      </w:r>
      <w:bookmarkStart w:id="0" w:name="_GoBack"/>
      <w:bookmarkEnd w:id="0"/>
      <w:r w:rsidRPr="007479DF">
        <w:rPr>
          <w:rFonts w:ascii="Times New Roman" w:hAnsi="Times New Roman" w:cs="Times New Roman"/>
          <w:b/>
        </w:rPr>
        <w:t>ЛЬНЫЕ ПОЛОЖЕНИЯ</w:t>
      </w:r>
    </w:p>
    <w:p w:rsidR="00FB3D7E" w:rsidRPr="007479DF" w:rsidRDefault="00FB3D7E" w:rsidP="007479DF">
      <w:pPr>
        <w:spacing w:line="276" w:lineRule="auto"/>
        <w:ind w:firstLine="539"/>
        <w:jc w:val="both"/>
        <w:rPr>
          <w:rFonts w:ascii="Times New Roman" w:hAnsi="Times New Roman" w:cs="Times New Roman"/>
        </w:rPr>
      </w:pPr>
    </w:p>
    <w:p w:rsidR="000D1438" w:rsidRPr="007479DF" w:rsidRDefault="00FB3D7E" w:rsidP="007479DF">
      <w:pPr>
        <w:pStyle w:val="a8"/>
        <w:numPr>
          <w:ilvl w:val="1"/>
          <w:numId w:val="5"/>
        </w:numPr>
        <w:tabs>
          <w:tab w:val="left" w:pos="1134"/>
        </w:tabs>
        <w:spacing w:line="276" w:lineRule="auto"/>
        <w:ind w:left="0" w:firstLine="709"/>
        <w:contextualSpacing w:val="0"/>
        <w:jc w:val="both"/>
        <w:rPr>
          <w:rFonts w:ascii="Times New Roman" w:hAnsi="Times New Roman" w:cs="Times New Roman"/>
        </w:rPr>
      </w:pPr>
      <w:r w:rsidRPr="007479DF">
        <w:rPr>
          <w:rFonts w:ascii="Times New Roman" w:hAnsi="Times New Roman" w:cs="Times New Roman"/>
        </w:rPr>
        <w:t xml:space="preserve">Настоящая </w:t>
      </w:r>
      <w:r w:rsidR="00F776CE" w:rsidRPr="007479DF">
        <w:rPr>
          <w:rFonts w:ascii="Times New Roman" w:hAnsi="Times New Roman" w:cs="Times New Roman"/>
        </w:rPr>
        <w:t>Инвестиционная д</w:t>
      </w:r>
      <w:r w:rsidRPr="007479DF">
        <w:rPr>
          <w:rFonts w:ascii="Times New Roman" w:hAnsi="Times New Roman" w:cs="Times New Roman"/>
        </w:rPr>
        <w:t xml:space="preserve">екларация вступает в силу </w:t>
      </w:r>
      <w:r w:rsidR="00F776CE" w:rsidRPr="007479DF">
        <w:rPr>
          <w:rFonts w:ascii="Times New Roman" w:hAnsi="Times New Roman" w:cs="Times New Roman"/>
        </w:rPr>
        <w:t xml:space="preserve">через 10 (десять) дней с даты ее утверждения и </w:t>
      </w:r>
      <w:r w:rsidRPr="007479DF">
        <w:rPr>
          <w:rFonts w:ascii="Times New Roman" w:hAnsi="Times New Roman" w:cs="Times New Roman"/>
        </w:rPr>
        <w:t>подлежит обязательному размещению на</w:t>
      </w:r>
      <w:r w:rsidR="00DB0411" w:rsidRPr="007479DF">
        <w:rPr>
          <w:rFonts w:ascii="Times New Roman" w:hAnsi="Times New Roman" w:cs="Times New Roman"/>
        </w:rPr>
        <w:t xml:space="preserve"> официальном сайте </w:t>
      </w:r>
      <w:r w:rsidR="00734B0E" w:rsidRPr="007479DF">
        <w:rPr>
          <w:rFonts w:ascii="Times New Roman" w:hAnsi="Times New Roman" w:cs="Times New Roman"/>
        </w:rPr>
        <w:t>Союза</w:t>
      </w:r>
      <w:r w:rsidR="00DB0411" w:rsidRPr="007479DF">
        <w:rPr>
          <w:rFonts w:ascii="Times New Roman" w:hAnsi="Times New Roman" w:cs="Times New Roman"/>
        </w:rPr>
        <w:t>, в сети Интернет</w:t>
      </w:r>
      <w:r w:rsidR="001D59D1" w:rsidRPr="007479DF">
        <w:rPr>
          <w:rFonts w:ascii="Times New Roman" w:hAnsi="Times New Roman" w:cs="Times New Roman"/>
        </w:rPr>
        <w:t xml:space="preserve"> в течени</w:t>
      </w:r>
      <w:proofErr w:type="gramStart"/>
      <w:r w:rsidR="001D59D1" w:rsidRPr="007479DF">
        <w:rPr>
          <w:rFonts w:ascii="Times New Roman" w:hAnsi="Times New Roman" w:cs="Times New Roman"/>
        </w:rPr>
        <w:t>и</w:t>
      </w:r>
      <w:proofErr w:type="gramEnd"/>
      <w:r w:rsidR="001D59D1" w:rsidRPr="007479DF">
        <w:rPr>
          <w:rFonts w:ascii="Times New Roman" w:hAnsi="Times New Roman" w:cs="Times New Roman"/>
        </w:rPr>
        <w:t xml:space="preserve"> 3 (</w:t>
      </w:r>
      <w:r w:rsidR="005605F7" w:rsidRPr="007479DF">
        <w:rPr>
          <w:rFonts w:ascii="Times New Roman" w:hAnsi="Times New Roman" w:cs="Times New Roman"/>
        </w:rPr>
        <w:t>трех</w:t>
      </w:r>
      <w:r w:rsidR="001D59D1" w:rsidRPr="007479DF">
        <w:rPr>
          <w:rFonts w:ascii="Times New Roman" w:hAnsi="Times New Roman" w:cs="Times New Roman"/>
        </w:rPr>
        <w:t>)</w:t>
      </w:r>
      <w:r w:rsidR="005605F7" w:rsidRPr="007479DF">
        <w:rPr>
          <w:rFonts w:ascii="Times New Roman" w:hAnsi="Times New Roman" w:cs="Times New Roman"/>
        </w:rPr>
        <w:t xml:space="preserve"> рабочих дней со дня её принятия</w:t>
      </w:r>
      <w:r w:rsidR="00DB0411" w:rsidRPr="007479DF">
        <w:rPr>
          <w:rFonts w:ascii="Times New Roman" w:hAnsi="Times New Roman" w:cs="Times New Roman"/>
        </w:rPr>
        <w:t>.</w:t>
      </w:r>
    </w:p>
    <w:p w:rsidR="000D1438" w:rsidRPr="007479DF" w:rsidRDefault="00FB3D7E" w:rsidP="007479DF">
      <w:pPr>
        <w:pStyle w:val="a8"/>
        <w:numPr>
          <w:ilvl w:val="1"/>
          <w:numId w:val="5"/>
        </w:numPr>
        <w:tabs>
          <w:tab w:val="left" w:pos="1134"/>
        </w:tabs>
        <w:spacing w:line="276" w:lineRule="auto"/>
        <w:ind w:left="0" w:firstLine="709"/>
        <w:contextualSpacing w:val="0"/>
        <w:jc w:val="both"/>
        <w:rPr>
          <w:rFonts w:ascii="Times New Roman" w:hAnsi="Times New Roman" w:cs="Times New Roman"/>
        </w:rPr>
      </w:pPr>
      <w:r w:rsidRPr="007479DF">
        <w:rPr>
          <w:rFonts w:ascii="Times New Roman" w:hAnsi="Times New Roman" w:cs="Times New Roman"/>
        </w:rPr>
        <w:t xml:space="preserve">Любые изменения, дополнения настоящей </w:t>
      </w:r>
      <w:r w:rsidR="00F776CE" w:rsidRPr="007479DF">
        <w:rPr>
          <w:rFonts w:ascii="Times New Roman" w:hAnsi="Times New Roman" w:cs="Times New Roman"/>
        </w:rPr>
        <w:t>Инвестиционной д</w:t>
      </w:r>
      <w:r w:rsidRPr="007479DF">
        <w:rPr>
          <w:rFonts w:ascii="Times New Roman" w:hAnsi="Times New Roman" w:cs="Times New Roman"/>
        </w:rPr>
        <w:t>екларации возможны путем утверждения новой редакции документа.</w:t>
      </w:r>
    </w:p>
    <w:p w:rsidR="003D6F94" w:rsidRPr="007479DF" w:rsidRDefault="00F83E85" w:rsidP="007479DF">
      <w:pPr>
        <w:pStyle w:val="a8"/>
        <w:numPr>
          <w:ilvl w:val="1"/>
          <w:numId w:val="5"/>
        </w:numPr>
        <w:tabs>
          <w:tab w:val="left" w:pos="1134"/>
        </w:tabs>
        <w:spacing w:line="276" w:lineRule="auto"/>
        <w:ind w:left="0" w:firstLine="709"/>
        <w:contextualSpacing w:val="0"/>
        <w:jc w:val="both"/>
        <w:rPr>
          <w:rFonts w:ascii="Times New Roman" w:hAnsi="Times New Roman" w:cs="Times New Roman"/>
        </w:rPr>
      </w:pPr>
      <w:r w:rsidRPr="007479DF">
        <w:rPr>
          <w:rFonts w:ascii="Times New Roman" w:hAnsi="Times New Roman" w:cs="Times New Roman"/>
        </w:rPr>
        <w:t xml:space="preserve">Внесение изменений в настоящую Инвестиционную декларацию осуществляется принятием Общим собранием членов </w:t>
      </w:r>
      <w:r w:rsidR="00734B0E" w:rsidRPr="007479DF">
        <w:rPr>
          <w:rFonts w:ascii="Times New Roman" w:hAnsi="Times New Roman" w:cs="Times New Roman"/>
        </w:rPr>
        <w:t>Союза</w:t>
      </w:r>
      <w:r w:rsidRPr="007479DF">
        <w:rPr>
          <w:rFonts w:ascii="Times New Roman" w:hAnsi="Times New Roman" w:cs="Times New Roman"/>
        </w:rPr>
        <w:t xml:space="preserve"> новой редакции данного документа, при этом ранее действовавшая редакция Инвестиционной декларации становится недействительной со дня вступления в силу новой редакции Инвестиционной декларации.</w:t>
      </w:r>
    </w:p>
    <w:sectPr w:rsidR="003D6F94" w:rsidRPr="007479DF" w:rsidSect="007479DF">
      <w:footerReference w:type="even" r:id="rId10"/>
      <w:footerReference w:type="default" r:id="rId11"/>
      <w:pgSz w:w="11906" w:h="16838"/>
      <w:pgMar w:top="709" w:right="567" w:bottom="851" w:left="1701" w:header="709" w:footer="258" w:gutter="0"/>
      <w:pgBorders w:display="firstPage"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711AB" w:rsidRDefault="00E711AB" w:rsidP="002B78B6">
      <w:r>
        <w:separator/>
      </w:r>
    </w:p>
  </w:endnote>
  <w:endnote w:type="continuationSeparator" w:id="0">
    <w:p w:rsidR="00E711AB" w:rsidRDefault="00E711AB" w:rsidP="002B78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A4616" w:rsidRDefault="00BC3454" w:rsidP="00FB3D7E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4A4616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4A4616" w:rsidRDefault="004A4616" w:rsidP="00FB3D7E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30585015"/>
      <w:docPartObj>
        <w:docPartGallery w:val="Page Numbers (Bottom of Page)"/>
        <w:docPartUnique/>
      </w:docPartObj>
    </w:sdtPr>
    <w:sdtContent>
      <w:p w:rsidR="007479DF" w:rsidRDefault="007479DF">
        <w:pPr>
          <w:pStyle w:val="a3"/>
          <w:jc w:val="center"/>
        </w:pPr>
        <w:r w:rsidRPr="007479DF">
          <w:rPr>
            <w:rFonts w:ascii="Times New Roman" w:hAnsi="Times New Roman" w:cs="Times New Roman"/>
          </w:rPr>
          <w:fldChar w:fldCharType="begin"/>
        </w:r>
        <w:r w:rsidRPr="007479DF">
          <w:rPr>
            <w:rFonts w:ascii="Times New Roman" w:hAnsi="Times New Roman" w:cs="Times New Roman"/>
          </w:rPr>
          <w:instrText>PAGE   \* MERGEFORMAT</w:instrText>
        </w:r>
        <w:r w:rsidRPr="007479DF">
          <w:rPr>
            <w:rFonts w:ascii="Times New Roman" w:hAnsi="Times New Roman" w:cs="Times New Roman"/>
          </w:rPr>
          <w:fldChar w:fldCharType="separate"/>
        </w:r>
        <w:r>
          <w:rPr>
            <w:rFonts w:ascii="Times New Roman" w:hAnsi="Times New Roman" w:cs="Times New Roman"/>
            <w:noProof/>
          </w:rPr>
          <w:t>5</w:t>
        </w:r>
        <w:r w:rsidRPr="007479DF">
          <w:rPr>
            <w:rFonts w:ascii="Times New Roman" w:hAnsi="Times New Roman" w:cs="Times New Roman"/>
          </w:rPr>
          <w:fldChar w:fldCharType="end"/>
        </w:r>
      </w:p>
    </w:sdtContent>
  </w:sdt>
  <w:p w:rsidR="004A4616" w:rsidRPr="007479DF" w:rsidRDefault="004A4616" w:rsidP="007479DF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711AB" w:rsidRDefault="00E711AB" w:rsidP="002B78B6">
      <w:r>
        <w:separator/>
      </w:r>
    </w:p>
  </w:footnote>
  <w:footnote w:type="continuationSeparator" w:id="0">
    <w:p w:rsidR="00E711AB" w:rsidRDefault="00E711AB" w:rsidP="002B78B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B83379"/>
    <w:multiLevelType w:val="hybridMultilevel"/>
    <w:tmpl w:val="42E00478"/>
    <w:lvl w:ilvl="0" w:tplc="5740CD80">
      <w:start w:val="1"/>
      <w:numFmt w:val="bullet"/>
      <w:lvlText w:val="-"/>
      <w:lvlJc w:val="left"/>
      <w:pPr>
        <w:ind w:left="720" w:hanging="360"/>
      </w:pPr>
      <w:rPr>
        <w:rFonts w:ascii="Verdana" w:eastAsiaTheme="minorEastAsia" w:hAnsi="Verdana" w:cs="Verdan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D787917"/>
    <w:multiLevelType w:val="hybridMultilevel"/>
    <w:tmpl w:val="8FF2D0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EC52409"/>
    <w:multiLevelType w:val="multilevel"/>
    <w:tmpl w:val="11A4FD2E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3"/>
      <w:numFmt w:val="decimal"/>
      <w:isLgl/>
      <w:lvlText w:val="%1.%2."/>
      <w:lvlJc w:val="left"/>
      <w:pPr>
        <w:ind w:left="1590" w:hanging="105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0" w:hanging="105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600" w:hanging="1800"/>
      </w:pPr>
      <w:rPr>
        <w:rFonts w:hint="default"/>
      </w:rPr>
    </w:lvl>
  </w:abstractNum>
  <w:abstractNum w:abstractNumId="3">
    <w:nsid w:val="2B8E257D"/>
    <w:multiLevelType w:val="hybridMultilevel"/>
    <w:tmpl w:val="5890EC3A"/>
    <w:lvl w:ilvl="0" w:tplc="B18E0CDA">
      <w:start w:val="1"/>
      <w:numFmt w:val="decimal"/>
      <w:lvlText w:val="%1)"/>
      <w:lvlJc w:val="left"/>
      <w:pPr>
        <w:ind w:left="2216" w:hanging="12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6" w:hanging="360"/>
      </w:pPr>
    </w:lvl>
    <w:lvl w:ilvl="2" w:tplc="0419001B" w:tentative="1">
      <w:start w:val="1"/>
      <w:numFmt w:val="lowerRoman"/>
      <w:lvlText w:val="%3."/>
      <w:lvlJc w:val="right"/>
      <w:pPr>
        <w:ind w:left="2726" w:hanging="180"/>
      </w:pPr>
    </w:lvl>
    <w:lvl w:ilvl="3" w:tplc="0419000F" w:tentative="1">
      <w:start w:val="1"/>
      <w:numFmt w:val="decimal"/>
      <w:lvlText w:val="%4."/>
      <w:lvlJc w:val="left"/>
      <w:pPr>
        <w:ind w:left="3446" w:hanging="360"/>
      </w:pPr>
    </w:lvl>
    <w:lvl w:ilvl="4" w:tplc="04190019" w:tentative="1">
      <w:start w:val="1"/>
      <w:numFmt w:val="lowerLetter"/>
      <w:lvlText w:val="%5."/>
      <w:lvlJc w:val="left"/>
      <w:pPr>
        <w:ind w:left="4166" w:hanging="360"/>
      </w:pPr>
    </w:lvl>
    <w:lvl w:ilvl="5" w:tplc="0419001B" w:tentative="1">
      <w:start w:val="1"/>
      <w:numFmt w:val="lowerRoman"/>
      <w:lvlText w:val="%6."/>
      <w:lvlJc w:val="right"/>
      <w:pPr>
        <w:ind w:left="4886" w:hanging="180"/>
      </w:pPr>
    </w:lvl>
    <w:lvl w:ilvl="6" w:tplc="0419000F" w:tentative="1">
      <w:start w:val="1"/>
      <w:numFmt w:val="decimal"/>
      <w:lvlText w:val="%7."/>
      <w:lvlJc w:val="left"/>
      <w:pPr>
        <w:ind w:left="5606" w:hanging="360"/>
      </w:pPr>
    </w:lvl>
    <w:lvl w:ilvl="7" w:tplc="04190019" w:tentative="1">
      <w:start w:val="1"/>
      <w:numFmt w:val="lowerLetter"/>
      <w:lvlText w:val="%8."/>
      <w:lvlJc w:val="left"/>
      <w:pPr>
        <w:ind w:left="6326" w:hanging="360"/>
      </w:pPr>
    </w:lvl>
    <w:lvl w:ilvl="8" w:tplc="0419001B" w:tentative="1">
      <w:start w:val="1"/>
      <w:numFmt w:val="lowerRoman"/>
      <w:lvlText w:val="%9."/>
      <w:lvlJc w:val="right"/>
      <w:pPr>
        <w:ind w:left="7046" w:hanging="180"/>
      </w:pPr>
    </w:lvl>
  </w:abstractNum>
  <w:abstractNum w:abstractNumId="4">
    <w:nsid w:val="2CBD02B0"/>
    <w:multiLevelType w:val="multilevel"/>
    <w:tmpl w:val="C108C724"/>
    <w:lvl w:ilvl="0">
      <w:start w:val="1"/>
      <w:numFmt w:val="decimal"/>
      <w:lvlText w:val="%1."/>
      <w:lvlJc w:val="left"/>
      <w:pPr>
        <w:ind w:left="1080" w:hanging="1080"/>
      </w:pPr>
      <w:rPr>
        <w:rFonts w:eastAsia="Times New Roman" w:hint="default"/>
        <w:color w:val="auto"/>
        <w:sz w:val="24"/>
        <w:szCs w:val="24"/>
      </w:rPr>
    </w:lvl>
    <w:lvl w:ilvl="1">
      <w:start w:val="1"/>
      <w:numFmt w:val="decimal"/>
      <w:lvlText w:val="%1.%2."/>
      <w:lvlJc w:val="left"/>
      <w:pPr>
        <w:ind w:left="1619" w:hanging="1080"/>
      </w:pPr>
      <w:rPr>
        <w:rFonts w:ascii="Times New Roman" w:eastAsia="Times New Roman" w:hAnsi="Times New Roman" w:cs="Times New Roman" w:hint="default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2158" w:hanging="1080"/>
      </w:pPr>
      <w:rPr>
        <w:rFonts w:eastAsia="Times New Roman" w:hint="default"/>
        <w:color w:val="auto"/>
        <w:sz w:val="26"/>
      </w:rPr>
    </w:lvl>
    <w:lvl w:ilvl="3">
      <w:start w:val="1"/>
      <w:numFmt w:val="decimal"/>
      <w:lvlText w:val="%1.%2.%3.%4."/>
      <w:lvlJc w:val="left"/>
      <w:pPr>
        <w:ind w:left="2697" w:hanging="1080"/>
      </w:pPr>
      <w:rPr>
        <w:rFonts w:eastAsia="Times New Roman" w:hint="default"/>
        <w:color w:val="auto"/>
        <w:sz w:val="26"/>
      </w:rPr>
    </w:lvl>
    <w:lvl w:ilvl="4">
      <w:start w:val="1"/>
      <w:numFmt w:val="decimal"/>
      <w:lvlText w:val="%1.%2.%3.%4.%5."/>
      <w:lvlJc w:val="left"/>
      <w:pPr>
        <w:ind w:left="3236" w:hanging="1080"/>
      </w:pPr>
      <w:rPr>
        <w:rFonts w:eastAsia="Times New Roman" w:hint="default"/>
        <w:color w:val="auto"/>
        <w:sz w:val="26"/>
      </w:rPr>
    </w:lvl>
    <w:lvl w:ilvl="5">
      <w:start w:val="1"/>
      <w:numFmt w:val="decimal"/>
      <w:lvlText w:val="%1.%2.%3.%4.%5.%6."/>
      <w:lvlJc w:val="left"/>
      <w:pPr>
        <w:ind w:left="4135" w:hanging="1440"/>
      </w:pPr>
      <w:rPr>
        <w:rFonts w:eastAsia="Times New Roman" w:hint="default"/>
        <w:color w:val="auto"/>
        <w:sz w:val="26"/>
      </w:rPr>
    </w:lvl>
    <w:lvl w:ilvl="6">
      <w:start w:val="1"/>
      <w:numFmt w:val="decimal"/>
      <w:lvlText w:val="%1.%2.%3.%4.%5.%6.%7."/>
      <w:lvlJc w:val="left"/>
      <w:pPr>
        <w:ind w:left="4674" w:hanging="1440"/>
      </w:pPr>
      <w:rPr>
        <w:rFonts w:eastAsia="Times New Roman" w:hint="default"/>
        <w:color w:val="auto"/>
        <w:sz w:val="26"/>
      </w:rPr>
    </w:lvl>
    <w:lvl w:ilvl="7">
      <w:start w:val="1"/>
      <w:numFmt w:val="decimal"/>
      <w:lvlText w:val="%1.%2.%3.%4.%5.%6.%7.%8."/>
      <w:lvlJc w:val="left"/>
      <w:pPr>
        <w:ind w:left="5573" w:hanging="1800"/>
      </w:pPr>
      <w:rPr>
        <w:rFonts w:eastAsia="Times New Roman" w:hint="default"/>
        <w:color w:val="auto"/>
        <w:sz w:val="26"/>
      </w:rPr>
    </w:lvl>
    <w:lvl w:ilvl="8">
      <w:start w:val="1"/>
      <w:numFmt w:val="decimal"/>
      <w:lvlText w:val="%1.%2.%3.%4.%5.%6.%7.%8.%9."/>
      <w:lvlJc w:val="left"/>
      <w:pPr>
        <w:ind w:left="6112" w:hanging="1800"/>
      </w:pPr>
      <w:rPr>
        <w:rFonts w:eastAsia="Times New Roman" w:hint="default"/>
        <w:color w:val="auto"/>
        <w:sz w:val="26"/>
      </w:rPr>
    </w:lvl>
  </w:abstractNum>
  <w:abstractNum w:abstractNumId="5">
    <w:nsid w:val="3CA25339"/>
    <w:multiLevelType w:val="hybridMultilevel"/>
    <w:tmpl w:val="F40C2FEE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4B3875F1"/>
    <w:multiLevelType w:val="hybridMultilevel"/>
    <w:tmpl w:val="CA5EFAD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5AAE7E5C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>
    <w:nsid w:val="5EE012AE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>
    <w:nsid w:val="61F426C0"/>
    <w:multiLevelType w:val="hybridMultilevel"/>
    <w:tmpl w:val="F334A3D2"/>
    <w:lvl w:ilvl="0" w:tplc="04090001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10">
    <w:nsid w:val="62592B3F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>
    <w:nsid w:val="695068AE"/>
    <w:multiLevelType w:val="multilevel"/>
    <w:tmpl w:val="C108C724"/>
    <w:lvl w:ilvl="0">
      <w:start w:val="1"/>
      <w:numFmt w:val="decimal"/>
      <w:lvlText w:val="%1."/>
      <w:lvlJc w:val="left"/>
      <w:pPr>
        <w:ind w:left="1080" w:hanging="1080"/>
      </w:pPr>
      <w:rPr>
        <w:rFonts w:eastAsia="Times New Roman" w:hint="default"/>
        <w:color w:val="auto"/>
        <w:sz w:val="24"/>
        <w:szCs w:val="24"/>
      </w:rPr>
    </w:lvl>
    <w:lvl w:ilvl="1">
      <w:start w:val="1"/>
      <w:numFmt w:val="decimal"/>
      <w:lvlText w:val="%1.%2."/>
      <w:lvlJc w:val="left"/>
      <w:pPr>
        <w:ind w:left="1619" w:hanging="1080"/>
      </w:pPr>
      <w:rPr>
        <w:rFonts w:ascii="Times New Roman" w:eastAsia="Times New Roman" w:hAnsi="Times New Roman" w:cs="Times New Roman" w:hint="default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2158" w:hanging="1080"/>
      </w:pPr>
      <w:rPr>
        <w:rFonts w:eastAsia="Times New Roman" w:hint="default"/>
        <w:color w:val="auto"/>
        <w:sz w:val="26"/>
      </w:rPr>
    </w:lvl>
    <w:lvl w:ilvl="3">
      <w:start w:val="1"/>
      <w:numFmt w:val="decimal"/>
      <w:lvlText w:val="%1.%2.%3.%4."/>
      <w:lvlJc w:val="left"/>
      <w:pPr>
        <w:ind w:left="2697" w:hanging="1080"/>
      </w:pPr>
      <w:rPr>
        <w:rFonts w:eastAsia="Times New Roman" w:hint="default"/>
        <w:color w:val="auto"/>
        <w:sz w:val="26"/>
      </w:rPr>
    </w:lvl>
    <w:lvl w:ilvl="4">
      <w:start w:val="1"/>
      <w:numFmt w:val="decimal"/>
      <w:lvlText w:val="%1.%2.%3.%4.%5."/>
      <w:lvlJc w:val="left"/>
      <w:pPr>
        <w:ind w:left="3236" w:hanging="1080"/>
      </w:pPr>
      <w:rPr>
        <w:rFonts w:eastAsia="Times New Roman" w:hint="default"/>
        <w:color w:val="auto"/>
        <w:sz w:val="26"/>
      </w:rPr>
    </w:lvl>
    <w:lvl w:ilvl="5">
      <w:start w:val="1"/>
      <w:numFmt w:val="decimal"/>
      <w:lvlText w:val="%1.%2.%3.%4.%5.%6."/>
      <w:lvlJc w:val="left"/>
      <w:pPr>
        <w:ind w:left="4135" w:hanging="1440"/>
      </w:pPr>
      <w:rPr>
        <w:rFonts w:eastAsia="Times New Roman" w:hint="default"/>
        <w:color w:val="auto"/>
        <w:sz w:val="26"/>
      </w:rPr>
    </w:lvl>
    <w:lvl w:ilvl="6">
      <w:start w:val="1"/>
      <w:numFmt w:val="decimal"/>
      <w:lvlText w:val="%1.%2.%3.%4.%5.%6.%7."/>
      <w:lvlJc w:val="left"/>
      <w:pPr>
        <w:ind w:left="4674" w:hanging="1440"/>
      </w:pPr>
      <w:rPr>
        <w:rFonts w:eastAsia="Times New Roman" w:hint="default"/>
        <w:color w:val="auto"/>
        <w:sz w:val="26"/>
      </w:rPr>
    </w:lvl>
    <w:lvl w:ilvl="7">
      <w:start w:val="1"/>
      <w:numFmt w:val="decimal"/>
      <w:lvlText w:val="%1.%2.%3.%4.%5.%6.%7.%8."/>
      <w:lvlJc w:val="left"/>
      <w:pPr>
        <w:ind w:left="5573" w:hanging="1800"/>
      </w:pPr>
      <w:rPr>
        <w:rFonts w:eastAsia="Times New Roman" w:hint="default"/>
        <w:color w:val="auto"/>
        <w:sz w:val="26"/>
      </w:rPr>
    </w:lvl>
    <w:lvl w:ilvl="8">
      <w:start w:val="1"/>
      <w:numFmt w:val="decimal"/>
      <w:lvlText w:val="%1.%2.%3.%4.%5.%6.%7.%8.%9."/>
      <w:lvlJc w:val="left"/>
      <w:pPr>
        <w:ind w:left="6112" w:hanging="1800"/>
      </w:pPr>
      <w:rPr>
        <w:rFonts w:eastAsia="Times New Roman" w:hint="default"/>
        <w:color w:val="auto"/>
        <w:sz w:val="26"/>
      </w:rPr>
    </w:lvl>
  </w:abstractNum>
  <w:abstractNum w:abstractNumId="12">
    <w:nsid w:val="7C4A0305"/>
    <w:multiLevelType w:val="multilevel"/>
    <w:tmpl w:val="C108C724"/>
    <w:lvl w:ilvl="0">
      <w:start w:val="1"/>
      <w:numFmt w:val="decimal"/>
      <w:lvlText w:val="%1."/>
      <w:lvlJc w:val="left"/>
      <w:pPr>
        <w:ind w:left="1080" w:hanging="1080"/>
      </w:pPr>
      <w:rPr>
        <w:rFonts w:eastAsia="Times New Roman" w:hint="default"/>
        <w:color w:val="auto"/>
        <w:sz w:val="24"/>
        <w:szCs w:val="24"/>
      </w:rPr>
    </w:lvl>
    <w:lvl w:ilvl="1">
      <w:start w:val="1"/>
      <w:numFmt w:val="decimal"/>
      <w:lvlText w:val="%1.%2."/>
      <w:lvlJc w:val="left"/>
      <w:pPr>
        <w:ind w:left="1619" w:hanging="1080"/>
      </w:pPr>
      <w:rPr>
        <w:rFonts w:ascii="Times New Roman" w:eastAsia="Times New Roman" w:hAnsi="Times New Roman" w:cs="Times New Roman" w:hint="default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2158" w:hanging="1080"/>
      </w:pPr>
      <w:rPr>
        <w:rFonts w:eastAsia="Times New Roman" w:hint="default"/>
        <w:color w:val="auto"/>
        <w:sz w:val="26"/>
      </w:rPr>
    </w:lvl>
    <w:lvl w:ilvl="3">
      <w:start w:val="1"/>
      <w:numFmt w:val="decimal"/>
      <w:lvlText w:val="%1.%2.%3.%4."/>
      <w:lvlJc w:val="left"/>
      <w:pPr>
        <w:ind w:left="2697" w:hanging="1080"/>
      </w:pPr>
      <w:rPr>
        <w:rFonts w:eastAsia="Times New Roman" w:hint="default"/>
        <w:color w:val="auto"/>
        <w:sz w:val="26"/>
      </w:rPr>
    </w:lvl>
    <w:lvl w:ilvl="4">
      <w:start w:val="1"/>
      <w:numFmt w:val="decimal"/>
      <w:lvlText w:val="%1.%2.%3.%4.%5."/>
      <w:lvlJc w:val="left"/>
      <w:pPr>
        <w:ind w:left="3236" w:hanging="1080"/>
      </w:pPr>
      <w:rPr>
        <w:rFonts w:eastAsia="Times New Roman" w:hint="default"/>
        <w:color w:val="auto"/>
        <w:sz w:val="26"/>
      </w:rPr>
    </w:lvl>
    <w:lvl w:ilvl="5">
      <w:start w:val="1"/>
      <w:numFmt w:val="decimal"/>
      <w:lvlText w:val="%1.%2.%3.%4.%5.%6."/>
      <w:lvlJc w:val="left"/>
      <w:pPr>
        <w:ind w:left="4135" w:hanging="1440"/>
      </w:pPr>
      <w:rPr>
        <w:rFonts w:eastAsia="Times New Roman" w:hint="default"/>
        <w:color w:val="auto"/>
        <w:sz w:val="26"/>
      </w:rPr>
    </w:lvl>
    <w:lvl w:ilvl="6">
      <w:start w:val="1"/>
      <w:numFmt w:val="decimal"/>
      <w:lvlText w:val="%1.%2.%3.%4.%5.%6.%7."/>
      <w:lvlJc w:val="left"/>
      <w:pPr>
        <w:ind w:left="4674" w:hanging="1440"/>
      </w:pPr>
      <w:rPr>
        <w:rFonts w:eastAsia="Times New Roman" w:hint="default"/>
        <w:color w:val="auto"/>
        <w:sz w:val="26"/>
      </w:rPr>
    </w:lvl>
    <w:lvl w:ilvl="7">
      <w:start w:val="1"/>
      <w:numFmt w:val="decimal"/>
      <w:lvlText w:val="%1.%2.%3.%4.%5.%6.%7.%8."/>
      <w:lvlJc w:val="left"/>
      <w:pPr>
        <w:ind w:left="5573" w:hanging="1800"/>
      </w:pPr>
      <w:rPr>
        <w:rFonts w:eastAsia="Times New Roman" w:hint="default"/>
        <w:color w:val="auto"/>
        <w:sz w:val="26"/>
      </w:rPr>
    </w:lvl>
    <w:lvl w:ilvl="8">
      <w:start w:val="1"/>
      <w:numFmt w:val="decimal"/>
      <w:lvlText w:val="%1.%2.%3.%4.%5.%6.%7.%8.%9."/>
      <w:lvlJc w:val="left"/>
      <w:pPr>
        <w:ind w:left="6112" w:hanging="1800"/>
      </w:pPr>
      <w:rPr>
        <w:rFonts w:eastAsia="Times New Roman" w:hint="default"/>
        <w:color w:val="auto"/>
        <w:sz w:val="26"/>
      </w:rPr>
    </w:lvl>
  </w:abstractNum>
  <w:abstractNum w:abstractNumId="13">
    <w:nsid w:val="7D9F07C3"/>
    <w:multiLevelType w:val="hybridMultilevel"/>
    <w:tmpl w:val="CD388F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3"/>
  </w:num>
  <w:num w:numId="5">
    <w:abstractNumId w:val="4"/>
  </w:num>
  <w:num w:numId="6">
    <w:abstractNumId w:val="9"/>
  </w:num>
  <w:num w:numId="7">
    <w:abstractNumId w:val="12"/>
  </w:num>
  <w:num w:numId="8">
    <w:abstractNumId w:val="11"/>
  </w:num>
  <w:num w:numId="9">
    <w:abstractNumId w:val="6"/>
  </w:num>
  <w:num w:numId="10">
    <w:abstractNumId w:val="5"/>
  </w:num>
  <w:num w:numId="11">
    <w:abstractNumId w:val="1"/>
  </w:num>
  <w:num w:numId="12">
    <w:abstractNumId w:val="8"/>
  </w:num>
  <w:num w:numId="13">
    <w:abstractNumId w:val="10"/>
  </w:num>
  <w:num w:numId="1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2B78B6"/>
    <w:rsid w:val="000028D5"/>
    <w:rsid w:val="000363CF"/>
    <w:rsid w:val="0004607A"/>
    <w:rsid w:val="00057070"/>
    <w:rsid w:val="00061C7E"/>
    <w:rsid w:val="00070192"/>
    <w:rsid w:val="00094039"/>
    <w:rsid w:val="000B67FF"/>
    <w:rsid w:val="000D1438"/>
    <w:rsid w:val="001318A2"/>
    <w:rsid w:val="001417C2"/>
    <w:rsid w:val="0015049F"/>
    <w:rsid w:val="001514AD"/>
    <w:rsid w:val="00164A81"/>
    <w:rsid w:val="00180AF5"/>
    <w:rsid w:val="001B0A81"/>
    <w:rsid w:val="001B2BBC"/>
    <w:rsid w:val="001D59D1"/>
    <w:rsid w:val="00214D26"/>
    <w:rsid w:val="002234C4"/>
    <w:rsid w:val="0022415F"/>
    <w:rsid w:val="002313DA"/>
    <w:rsid w:val="00235E78"/>
    <w:rsid w:val="002425D9"/>
    <w:rsid w:val="00245BFD"/>
    <w:rsid w:val="00245CA2"/>
    <w:rsid w:val="002533E0"/>
    <w:rsid w:val="002851DF"/>
    <w:rsid w:val="00294E90"/>
    <w:rsid w:val="002A630C"/>
    <w:rsid w:val="002B78B6"/>
    <w:rsid w:val="002C4FCD"/>
    <w:rsid w:val="002D159D"/>
    <w:rsid w:val="002D561B"/>
    <w:rsid w:val="002E291B"/>
    <w:rsid w:val="002F36B3"/>
    <w:rsid w:val="002F3D5E"/>
    <w:rsid w:val="00363E73"/>
    <w:rsid w:val="00370245"/>
    <w:rsid w:val="003850A6"/>
    <w:rsid w:val="003A3AB6"/>
    <w:rsid w:val="003D6F94"/>
    <w:rsid w:val="003F3F2B"/>
    <w:rsid w:val="00405E70"/>
    <w:rsid w:val="004279CA"/>
    <w:rsid w:val="00432458"/>
    <w:rsid w:val="0044567C"/>
    <w:rsid w:val="0045139D"/>
    <w:rsid w:val="00461DB8"/>
    <w:rsid w:val="0046452F"/>
    <w:rsid w:val="00464B78"/>
    <w:rsid w:val="004736E9"/>
    <w:rsid w:val="0049341B"/>
    <w:rsid w:val="00497F96"/>
    <w:rsid w:val="004A1744"/>
    <w:rsid w:val="004A4616"/>
    <w:rsid w:val="004B5441"/>
    <w:rsid w:val="004C10D7"/>
    <w:rsid w:val="004D15CD"/>
    <w:rsid w:val="004E5193"/>
    <w:rsid w:val="0050548D"/>
    <w:rsid w:val="005156EB"/>
    <w:rsid w:val="00526C5C"/>
    <w:rsid w:val="005574BC"/>
    <w:rsid w:val="005605F7"/>
    <w:rsid w:val="00560B89"/>
    <w:rsid w:val="00564C73"/>
    <w:rsid w:val="00580F85"/>
    <w:rsid w:val="00583088"/>
    <w:rsid w:val="005A5A5C"/>
    <w:rsid w:val="0061490A"/>
    <w:rsid w:val="00620969"/>
    <w:rsid w:val="00644B00"/>
    <w:rsid w:val="00654EBA"/>
    <w:rsid w:val="00684823"/>
    <w:rsid w:val="00692ACB"/>
    <w:rsid w:val="006D2252"/>
    <w:rsid w:val="006F20C1"/>
    <w:rsid w:val="00704AEF"/>
    <w:rsid w:val="00707AE0"/>
    <w:rsid w:val="00733E8E"/>
    <w:rsid w:val="00734B0E"/>
    <w:rsid w:val="00747502"/>
    <w:rsid w:val="007479DF"/>
    <w:rsid w:val="00766EA4"/>
    <w:rsid w:val="00772BE0"/>
    <w:rsid w:val="0079291C"/>
    <w:rsid w:val="007A18F7"/>
    <w:rsid w:val="007B260D"/>
    <w:rsid w:val="007F7934"/>
    <w:rsid w:val="00803151"/>
    <w:rsid w:val="0083719F"/>
    <w:rsid w:val="008371BA"/>
    <w:rsid w:val="00842943"/>
    <w:rsid w:val="00866ACD"/>
    <w:rsid w:val="00887305"/>
    <w:rsid w:val="008C04B6"/>
    <w:rsid w:val="008C563D"/>
    <w:rsid w:val="008C658C"/>
    <w:rsid w:val="008F3681"/>
    <w:rsid w:val="009111DB"/>
    <w:rsid w:val="00922D63"/>
    <w:rsid w:val="0092517E"/>
    <w:rsid w:val="009336D9"/>
    <w:rsid w:val="009372FE"/>
    <w:rsid w:val="00971CA5"/>
    <w:rsid w:val="009A60E2"/>
    <w:rsid w:val="009C063A"/>
    <w:rsid w:val="009E422F"/>
    <w:rsid w:val="00A0077D"/>
    <w:rsid w:val="00A06EFF"/>
    <w:rsid w:val="00A32201"/>
    <w:rsid w:val="00A339E0"/>
    <w:rsid w:val="00A36E39"/>
    <w:rsid w:val="00A37C81"/>
    <w:rsid w:val="00A565B1"/>
    <w:rsid w:val="00A77DB6"/>
    <w:rsid w:val="00AA0574"/>
    <w:rsid w:val="00AA1925"/>
    <w:rsid w:val="00AD65F9"/>
    <w:rsid w:val="00AF49A4"/>
    <w:rsid w:val="00B14043"/>
    <w:rsid w:val="00B20914"/>
    <w:rsid w:val="00B405E2"/>
    <w:rsid w:val="00B71BD1"/>
    <w:rsid w:val="00B73CF3"/>
    <w:rsid w:val="00B73EF5"/>
    <w:rsid w:val="00B748D3"/>
    <w:rsid w:val="00BA098B"/>
    <w:rsid w:val="00BA23A1"/>
    <w:rsid w:val="00BB1477"/>
    <w:rsid w:val="00BC3454"/>
    <w:rsid w:val="00BC5087"/>
    <w:rsid w:val="00BD20C2"/>
    <w:rsid w:val="00BE4C9A"/>
    <w:rsid w:val="00BE6E63"/>
    <w:rsid w:val="00BE7BB8"/>
    <w:rsid w:val="00BF71EE"/>
    <w:rsid w:val="00C03EEC"/>
    <w:rsid w:val="00C27B61"/>
    <w:rsid w:val="00C43391"/>
    <w:rsid w:val="00C576DF"/>
    <w:rsid w:val="00C62D12"/>
    <w:rsid w:val="00C76730"/>
    <w:rsid w:val="00C84AEE"/>
    <w:rsid w:val="00C906D7"/>
    <w:rsid w:val="00C97E0D"/>
    <w:rsid w:val="00CA4655"/>
    <w:rsid w:val="00CA5756"/>
    <w:rsid w:val="00CC2555"/>
    <w:rsid w:val="00CD2738"/>
    <w:rsid w:val="00CD7549"/>
    <w:rsid w:val="00CE0EEA"/>
    <w:rsid w:val="00CE5FCC"/>
    <w:rsid w:val="00D01C84"/>
    <w:rsid w:val="00D050A9"/>
    <w:rsid w:val="00D06816"/>
    <w:rsid w:val="00D33B36"/>
    <w:rsid w:val="00D82627"/>
    <w:rsid w:val="00D94F14"/>
    <w:rsid w:val="00D95025"/>
    <w:rsid w:val="00DA2128"/>
    <w:rsid w:val="00DB0411"/>
    <w:rsid w:val="00DC0AE2"/>
    <w:rsid w:val="00DD00BA"/>
    <w:rsid w:val="00DF7A90"/>
    <w:rsid w:val="00E1182C"/>
    <w:rsid w:val="00E228AA"/>
    <w:rsid w:val="00E3180F"/>
    <w:rsid w:val="00E3221F"/>
    <w:rsid w:val="00E45F99"/>
    <w:rsid w:val="00E467BE"/>
    <w:rsid w:val="00E5634B"/>
    <w:rsid w:val="00E711AB"/>
    <w:rsid w:val="00E80148"/>
    <w:rsid w:val="00E97C54"/>
    <w:rsid w:val="00EC2776"/>
    <w:rsid w:val="00F07420"/>
    <w:rsid w:val="00F12C1F"/>
    <w:rsid w:val="00F16E17"/>
    <w:rsid w:val="00F2572F"/>
    <w:rsid w:val="00F31111"/>
    <w:rsid w:val="00F3460C"/>
    <w:rsid w:val="00F35449"/>
    <w:rsid w:val="00F46720"/>
    <w:rsid w:val="00F748AB"/>
    <w:rsid w:val="00F76E34"/>
    <w:rsid w:val="00F776CE"/>
    <w:rsid w:val="00F83E85"/>
    <w:rsid w:val="00F947FC"/>
    <w:rsid w:val="00FA6F43"/>
    <w:rsid w:val="00FB3D7E"/>
    <w:rsid w:val="00FC1644"/>
    <w:rsid w:val="00FE018B"/>
    <w:rsid w:val="00FE04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78B6"/>
    <w:pPr>
      <w:widowControl w:val="0"/>
      <w:autoSpaceDE w:val="0"/>
      <w:autoSpaceDN w:val="0"/>
      <w:adjustRightInd w:val="0"/>
    </w:pPr>
    <w:rPr>
      <w:rFonts w:ascii="Bookman Old Style" w:eastAsia="Times New Roman" w:hAnsi="Bookman Old Style" w:cs="Bookman Old Sty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21">
    <w:name w:val="Style21"/>
    <w:basedOn w:val="a"/>
    <w:rsid w:val="002B78B6"/>
    <w:pPr>
      <w:spacing w:line="494" w:lineRule="exact"/>
      <w:jc w:val="center"/>
    </w:pPr>
  </w:style>
  <w:style w:type="character" w:customStyle="1" w:styleId="FontStyle65">
    <w:name w:val="Font Style65"/>
    <w:rsid w:val="002B78B6"/>
    <w:rPr>
      <w:rFonts w:ascii="Bookman Old Style" w:hAnsi="Bookman Old Style" w:cs="Bookman Old Style"/>
      <w:spacing w:val="10"/>
      <w:sz w:val="22"/>
      <w:szCs w:val="22"/>
    </w:rPr>
  </w:style>
  <w:style w:type="paragraph" w:styleId="a3">
    <w:name w:val="footer"/>
    <w:basedOn w:val="a"/>
    <w:link w:val="a4"/>
    <w:uiPriority w:val="99"/>
    <w:rsid w:val="002B78B6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2B78B6"/>
    <w:rPr>
      <w:rFonts w:ascii="Bookman Old Style" w:eastAsia="Times New Roman" w:hAnsi="Bookman Old Style" w:cs="Bookman Old Style"/>
    </w:rPr>
  </w:style>
  <w:style w:type="character" w:styleId="a5">
    <w:name w:val="page number"/>
    <w:basedOn w:val="a0"/>
    <w:rsid w:val="002B78B6"/>
  </w:style>
  <w:style w:type="paragraph" w:styleId="a6">
    <w:name w:val="header"/>
    <w:basedOn w:val="a"/>
    <w:link w:val="a7"/>
    <w:rsid w:val="002B78B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rsid w:val="002B78B6"/>
    <w:rPr>
      <w:rFonts w:ascii="Bookman Old Style" w:eastAsia="Times New Roman" w:hAnsi="Bookman Old Style" w:cs="Bookman Old Style"/>
    </w:rPr>
  </w:style>
  <w:style w:type="paragraph" w:customStyle="1" w:styleId="ConsPlusNormal">
    <w:name w:val="ConsPlusNormal"/>
    <w:rsid w:val="002B78B6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styleId="a8">
    <w:name w:val="List Paragraph"/>
    <w:basedOn w:val="a"/>
    <w:uiPriority w:val="34"/>
    <w:qFormat/>
    <w:rsid w:val="002B78B6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A77DB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A77DB6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78B6"/>
    <w:pPr>
      <w:widowControl w:val="0"/>
      <w:autoSpaceDE w:val="0"/>
      <w:autoSpaceDN w:val="0"/>
      <w:adjustRightInd w:val="0"/>
    </w:pPr>
    <w:rPr>
      <w:rFonts w:ascii="Bookman Old Style" w:eastAsia="Times New Roman" w:hAnsi="Bookman Old Style" w:cs="Bookman Old Sty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21">
    <w:name w:val="Style21"/>
    <w:basedOn w:val="a"/>
    <w:rsid w:val="002B78B6"/>
    <w:pPr>
      <w:spacing w:line="494" w:lineRule="exact"/>
      <w:jc w:val="center"/>
    </w:pPr>
  </w:style>
  <w:style w:type="character" w:customStyle="1" w:styleId="FontStyle65">
    <w:name w:val="Font Style65"/>
    <w:rsid w:val="002B78B6"/>
    <w:rPr>
      <w:rFonts w:ascii="Bookman Old Style" w:hAnsi="Bookman Old Style" w:cs="Bookman Old Style"/>
      <w:spacing w:val="10"/>
      <w:sz w:val="22"/>
      <w:szCs w:val="22"/>
    </w:rPr>
  </w:style>
  <w:style w:type="paragraph" w:styleId="a3">
    <w:name w:val="footer"/>
    <w:basedOn w:val="a"/>
    <w:link w:val="a4"/>
    <w:rsid w:val="002B78B6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2B78B6"/>
    <w:rPr>
      <w:rFonts w:ascii="Bookman Old Style" w:eastAsia="Times New Roman" w:hAnsi="Bookman Old Style" w:cs="Bookman Old Style"/>
    </w:rPr>
  </w:style>
  <w:style w:type="character" w:styleId="a5">
    <w:name w:val="page number"/>
    <w:basedOn w:val="a0"/>
    <w:rsid w:val="002B78B6"/>
  </w:style>
  <w:style w:type="paragraph" w:styleId="a6">
    <w:name w:val="header"/>
    <w:basedOn w:val="a"/>
    <w:link w:val="a7"/>
    <w:rsid w:val="002B78B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rsid w:val="002B78B6"/>
    <w:rPr>
      <w:rFonts w:ascii="Bookman Old Style" w:eastAsia="Times New Roman" w:hAnsi="Bookman Old Style" w:cs="Bookman Old Style"/>
    </w:rPr>
  </w:style>
  <w:style w:type="paragraph" w:customStyle="1" w:styleId="ConsPlusNormal">
    <w:name w:val="ConsPlusNormal"/>
    <w:rsid w:val="002B78B6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styleId="a8">
    <w:name w:val="List Paragraph"/>
    <w:basedOn w:val="a"/>
    <w:uiPriority w:val="34"/>
    <w:qFormat/>
    <w:rsid w:val="002B78B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http://www.sro-47.ru/files/partner/pr2.doc" TargetMode="Externa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CA0CC764-D486-4855-A512-88BF022E5C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361</TotalTime>
  <Pages>5</Pages>
  <Words>1556</Words>
  <Characters>8873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Юлия Бунина</dc:creator>
  <cp:keywords/>
  <dc:description/>
  <cp:lastModifiedBy>User</cp:lastModifiedBy>
  <cp:revision>128</cp:revision>
  <cp:lastPrinted>2014-04-22T07:07:00Z</cp:lastPrinted>
  <dcterms:created xsi:type="dcterms:W3CDTF">2013-12-02T06:10:00Z</dcterms:created>
  <dcterms:modified xsi:type="dcterms:W3CDTF">2016-10-01T17:32:00Z</dcterms:modified>
</cp:coreProperties>
</file>